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9207A" w14:textId="1B223C5D" w:rsidR="00447360" w:rsidRPr="00447360" w:rsidRDefault="00447360" w:rsidP="00447360">
      <w:pPr>
        <w:jc w:val="right"/>
        <w:rPr>
          <w:rFonts w:ascii="Times New Roman" w:eastAsia="SimSun" w:hAnsi="Times New Roman" w:cs="Times New Roman"/>
          <w:kern w:val="0"/>
        </w:rPr>
      </w:pPr>
      <w:r w:rsidRPr="00447360">
        <w:rPr>
          <w:rFonts w:ascii="Times New Roman" w:eastAsia="SimSun" w:hAnsi="Times New Roman" w:cs="Times New Roman"/>
          <w:kern w:val="0"/>
        </w:rPr>
        <w:t xml:space="preserve">Załącznik nr </w:t>
      </w:r>
      <w:r w:rsidR="00FA5EC8">
        <w:rPr>
          <w:rFonts w:ascii="Times New Roman" w:eastAsia="SimSun" w:hAnsi="Times New Roman" w:cs="Times New Roman"/>
          <w:kern w:val="0"/>
        </w:rPr>
        <w:t>6</w:t>
      </w:r>
      <w:r w:rsidRPr="00447360">
        <w:rPr>
          <w:rFonts w:ascii="Times New Roman" w:eastAsia="SimSun" w:hAnsi="Times New Roman" w:cs="Times New Roman"/>
          <w:kern w:val="0"/>
        </w:rPr>
        <w:t xml:space="preserve"> do WUZS</w:t>
      </w:r>
    </w:p>
    <w:p w14:paraId="15DFE54E" w14:textId="77777777" w:rsidR="00447360" w:rsidRPr="00447360" w:rsidRDefault="00447360" w:rsidP="00447360">
      <w:pPr>
        <w:jc w:val="right"/>
        <w:rPr>
          <w:rFonts w:ascii="Times New Roman" w:eastAsia="SimSun" w:hAnsi="Times New Roman" w:cs="Times New Roman"/>
          <w:kern w:val="0"/>
        </w:rPr>
      </w:pPr>
    </w:p>
    <w:p w14:paraId="496C93EA" w14:textId="77777777" w:rsidR="00447360" w:rsidRPr="00447360" w:rsidRDefault="00447360" w:rsidP="00447360">
      <w:pPr>
        <w:jc w:val="center"/>
        <w:rPr>
          <w:rFonts w:ascii="Times New Roman" w:eastAsia="SimSun" w:hAnsi="Times New Roman" w:cs="Times New Roman"/>
          <w:b/>
          <w:kern w:val="0"/>
          <w:sz w:val="28"/>
          <w:szCs w:val="28"/>
        </w:rPr>
      </w:pPr>
      <w:r w:rsidRPr="00447360">
        <w:rPr>
          <w:rFonts w:ascii="Times New Roman" w:eastAsia="SimSun" w:hAnsi="Times New Roman" w:cs="Times New Roman"/>
          <w:b/>
          <w:kern w:val="0"/>
          <w:sz w:val="28"/>
          <w:szCs w:val="28"/>
        </w:rPr>
        <w:t>OPIS PRZEDMIOTU ZAMÓWIENIA</w:t>
      </w:r>
    </w:p>
    <w:p w14:paraId="657342C9" w14:textId="77777777" w:rsidR="00447360" w:rsidRPr="00447360" w:rsidRDefault="00447360" w:rsidP="00447360">
      <w:pPr>
        <w:jc w:val="center"/>
        <w:rPr>
          <w:rFonts w:ascii="Times New Roman" w:eastAsia="SimSun" w:hAnsi="Times New Roman" w:cs="Times New Roman"/>
          <w:b/>
          <w:kern w:val="0"/>
          <w:sz w:val="28"/>
          <w:szCs w:val="28"/>
        </w:rPr>
      </w:pPr>
      <w:r w:rsidRPr="00447360">
        <w:rPr>
          <w:rFonts w:ascii="Times New Roman" w:eastAsia="SimSun" w:hAnsi="Times New Roman" w:cs="Times New Roman"/>
          <w:b/>
          <w:kern w:val="0"/>
          <w:sz w:val="28"/>
          <w:szCs w:val="28"/>
        </w:rPr>
        <w:t>(OPZ)</w:t>
      </w:r>
    </w:p>
    <w:p w14:paraId="11D5FD80" w14:textId="6E94746D" w:rsidR="00447360" w:rsidRPr="00447360" w:rsidRDefault="00447360" w:rsidP="00447360">
      <w:pPr>
        <w:suppressAutoHyphens w:val="0"/>
        <w:autoSpaceDN/>
        <w:spacing w:after="120" w:line="276" w:lineRule="auto"/>
        <w:textAlignment w:val="auto"/>
        <w:rPr>
          <w:rFonts w:ascii="Times New Roman" w:eastAsia="SimSun" w:hAnsi="Times New Roman" w:cs="Times New Roman"/>
          <w:b/>
          <w:bCs/>
          <w:kern w:val="0"/>
        </w:rPr>
      </w:pPr>
      <w:r w:rsidRPr="00447360">
        <w:rPr>
          <w:rFonts w:ascii="Times New Roman" w:eastAsia="SimSun" w:hAnsi="Times New Roman" w:cs="Times New Roman"/>
          <w:b/>
          <w:bCs/>
          <w:kern w:val="0"/>
        </w:rPr>
        <w:t xml:space="preserve">1. </w:t>
      </w:r>
      <w:r>
        <w:rPr>
          <w:rFonts w:ascii="Times New Roman" w:eastAsia="SimSun" w:hAnsi="Times New Roman" w:cs="Times New Roman"/>
          <w:b/>
          <w:bCs/>
          <w:kern w:val="0"/>
        </w:rPr>
        <w:t>O</w:t>
      </w:r>
      <w:r w:rsidRPr="00447360">
        <w:rPr>
          <w:rFonts w:ascii="Times New Roman" w:eastAsia="SimSun" w:hAnsi="Times New Roman" w:cs="Times New Roman"/>
          <w:b/>
          <w:bCs/>
          <w:kern w:val="0"/>
        </w:rPr>
        <w:t>pis przedmiotu zamówienia</w:t>
      </w:r>
    </w:p>
    <w:p w14:paraId="7C006547" w14:textId="6DA44FA5" w:rsidR="00D0333F" w:rsidRDefault="00447360" w:rsidP="00360696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 </w:t>
      </w:r>
      <w:r w:rsidR="00360696" w:rsidRPr="00360696">
        <w:rPr>
          <w:rFonts w:ascii="Times New Roman" w:hAnsi="Times New Roman" w:cs="Times New Roman"/>
        </w:rPr>
        <w:t>Nazwa nadana przez Zamawiającego</w:t>
      </w:r>
      <w:r w:rsidR="00360696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360696">
        <w:rPr>
          <w:rFonts w:ascii="Times New Roman" w:hAnsi="Times New Roman" w:cs="Times New Roman"/>
        </w:rPr>
        <w:t>„</w:t>
      </w:r>
      <w:r w:rsidR="00D718A3" w:rsidRPr="00D718A3">
        <w:rPr>
          <w:rFonts w:ascii="Times New Roman" w:hAnsi="Times New Roman" w:cs="Times New Roman"/>
        </w:rPr>
        <w:t xml:space="preserve">Dostawa, montaż, podłączenie i uruchomienie dwóch pomp obiegowych </w:t>
      </w:r>
      <w:proofErr w:type="spellStart"/>
      <w:r w:rsidR="00D718A3" w:rsidRPr="00D718A3">
        <w:rPr>
          <w:rFonts w:ascii="Times New Roman" w:hAnsi="Times New Roman" w:cs="Times New Roman"/>
        </w:rPr>
        <w:t>Grundfos</w:t>
      </w:r>
      <w:proofErr w:type="spellEnd"/>
      <w:r w:rsidR="00D718A3" w:rsidRPr="00D718A3">
        <w:rPr>
          <w:rFonts w:ascii="Times New Roman" w:hAnsi="Times New Roman" w:cs="Times New Roman"/>
        </w:rPr>
        <w:t xml:space="preserve"> TP 100-800/2</w:t>
      </w:r>
      <w:r w:rsidR="00360696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</w:t>
      </w:r>
    </w:p>
    <w:p w14:paraId="4124C5C4" w14:textId="77777777" w:rsidR="00360696" w:rsidRDefault="00360696" w:rsidP="00360696">
      <w:pPr>
        <w:pStyle w:val="Standard"/>
        <w:jc w:val="both"/>
        <w:rPr>
          <w:rFonts w:ascii="Times New Roman" w:hAnsi="Times New Roman" w:cs="Times New Roman"/>
        </w:rPr>
      </w:pPr>
    </w:p>
    <w:p w14:paraId="7E47328B" w14:textId="45F5EAC7" w:rsidR="00447360" w:rsidRDefault="00447360" w:rsidP="00360696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 </w:t>
      </w:r>
      <w:r w:rsidR="00360696">
        <w:rPr>
          <w:rFonts w:ascii="Times New Roman" w:hAnsi="Times New Roman" w:cs="Times New Roman"/>
        </w:rPr>
        <w:t>Zamówienie obejmuje:</w:t>
      </w:r>
    </w:p>
    <w:p w14:paraId="341ED2CE" w14:textId="4A13EF6D" w:rsidR="00576A8A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1.2.1 </w:t>
      </w:r>
      <w:r w:rsidR="00576A8A" w:rsidRPr="00360696">
        <w:rPr>
          <w:rFonts w:ascii="Times New Roman" w:hAnsi="Times New Roman" w:cs="Times New Roman"/>
          <w:bCs/>
        </w:rPr>
        <w:t xml:space="preserve">demontaż </w:t>
      </w:r>
      <w:r w:rsidR="003A7947" w:rsidRPr="00360696">
        <w:rPr>
          <w:rFonts w:ascii="Times New Roman" w:hAnsi="Times New Roman" w:cs="Times New Roman"/>
          <w:bCs/>
        </w:rPr>
        <w:t>jednej</w:t>
      </w:r>
      <w:r w:rsidR="009F314F" w:rsidRPr="00360696">
        <w:rPr>
          <w:rFonts w:ascii="Times New Roman" w:hAnsi="Times New Roman" w:cs="Times New Roman"/>
          <w:bCs/>
        </w:rPr>
        <w:t xml:space="preserve"> </w:t>
      </w:r>
      <w:r w:rsidR="00576A8A" w:rsidRPr="00360696">
        <w:rPr>
          <w:rFonts w:ascii="Times New Roman" w:hAnsi="Times New Roman" w:cs="Times New Roman"/>
          <w:bCs/>
        </w:rPr>
        <w:t>obecnie zainstalowan</w:t>
      </w:r>
      <w:r w:rsidR="003A7947" w:rsidRPr="00360696">
        <w:rPr>
          <w:rFonts w:ascii="Times New Roman" w:hAnsi="Times New Roman" w:cs="Times New Roman"/>
          <w:bCs/>
        </w:rPr>
        <w:t>ej</w:t>
      </w:r>
      <w:r w:rsidR="004E5DA5" w:rsidRPr="00360696">
        <w:rPr>
          <w:rFonts w:ascii="Times New Roman" w:hAnsi="Times New Roman" w:cs="Times New Roman"/>
          <w:bCs/>
        </w:rPr>
        <w:t xml:space="preserve"> pomp</w:t>
      </w:r>
      <w:r w:rsidR="003A7947" w:rsidRPr="00360696">
        <w:rPr>
          <w:rFonts w:ascii="Times New Roman" w:hAnsi="Times New Roman" w:cs="Times New Roman"/>
          <w:bCs/>
        </w:rPr>
        <w:t>y</w:t>
      </w:r>
      <w:r w:rsidR="001C6605" w:rsidRPr="00360696">
        <w:rPr>
          <w:rFonts w:ascii="Times New Roman" w:hAnsi="Times New Roman" w:cs="Times New Roman"/>
          <w:bCs/>
        </w:rPr>
        <w:t xml:space="preserve"> </w:t>
      </w:r>
      <w:r w:rsidR="00077A6A" w:rsidRPr="00360696">
        <w:rPr>
          <w:rFonts w:ascii="Times New Roman" w:hAnsi="Times New Roman" w:cs="Times New Roman"/>
          <w:bCs/>
        </w:rPr>
        <w:t>SVANEHOJ</w:t>
      </w:r>
      <w:r w:rsidR="006A48F8" w:rsidRPr="00360696">
        <w:rPr>
          <w:rFonts w:ascii="Times New Roman" w:hAnsi="Times New Roman" w:cs="Times New Roman"/>
          <w:bCs/>
        </w:rPr>
        <w:t xml:space="preserve"> IFV 100b-TL i przekazanie Zamawiającemu</w:t>
      </w:r>
      <w:r w:rsidR="00A6234C" w:rsidRPr="00A6234C">
        <w:t xml:space="preserve"> </w:t>
      </w:r>
      <w:r w:rsidR="00A6234C">
        <w:t>(</w:t>
      </w:r>
      <w:r w:rsidR="00A6234C" w:rsidRPr="00A6234C">
        <w:rPr>
          <w:rFonts w:ascii="Times New Roman" w:hAnsi="Times New Roman" w:cs="Times New Roman"/>
          <w:bCs/>
        </w:rPr>
        <w:t>druga pompa została już zdemontowana</w:t>
      </w:r>
      <w:r w:rsidR="00A6234C">
        <w:rPr>
          <w:rFonts w:ascii="Times New Roman" w:hAnsi="Times New Roman" w:cs="Times New Roman"/>
          <w:bCs/>
        </w:rPr>
        <w:t>),</w:t>
      </w:r>
    </w:p>
    <w:p w14:paraId="45EFF4C7" w14:textId="3ADD5FA7" w:rsidR="000F4C7E" w:rsidRDefault="00360696" w:rsidP="00FA5EC8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1.2.2 </w:t>
      </w:r>
      <w:r w:rsidR="000F4C7E" w:rsidRPr="00360696">
        <w:rPr>
          <w:rFonts w:ascii="Times New Roman" w:hAnsi="Times New Roman" w:cs="Times New Roman"/>
          <w:bCs/>
        </w:rPr>
        <w:t>dostaw</w:t>
      </w:r>
      <w:r>
        <w:rPr>
          <w:rFonts w:ascii="Times New Roman" w:hAnsi="Times New Roman" w:cs="Times New Roman"/>
          <w:bCs/>
        </w:rPr>
        <w:t>ę</w:t>
      </w:r>
      <w:r w:rsidR="00576A8A" w:rsidRPr="00360696">
        <w:rPr>
          <w:rFonts w:ascii="Times New Roman" w:hAnsi="Times New Roman" w:cs="Times New Roman"/>
          <w:bCs/>
        </w:rPr>
        <w:t xml:space="preserve"> </w:t>
      </w:r>
      <w:r w:rsidR="00455A17" w:rsidRPr="00360696">
        <w:rPr>
          <w:rFonts w:ascii="Times New Roman" w:hAnsi="Times New Roman" w:cs="Times New Roman"/>
          <w:bCs/>
        </w:rPr>
        <w:t xml:space="preserve">i montaż </w:t>
      </w:r>
      <w:r w:rsidR="00FA5EC8" w:rsidRPr="00FA5EC8">
        <w:rPr>
          <w:rFonts w:ascii="Times New Roman" w:hAnsi="Times New Roman" w:cs="Times New Roman"/>
          <w:bCs/>
        </w:rPr>
        <w:t xml:space="preserve">fabrycznie nowych dwóch pomp </w:t>
      </w:r>
      <w:proofErr w:type="spellStart"/>
      <w:r w:rsidR="00FA5EC8" w:rsidRPr="00FA5EC8">
        <w:rPr>
          <w:rFonts w:ascii="Times New Roman" w:hAnsi="Times New Roman" w:cs="Times New Roman"/>
          <w:bCs/>
        </w:rPr>
        <w:t>Grundfos</w:t>
      </w:r>
      <w:proofErr w:type="spellEnd"/>
      <w:r w:rsidR="00FA5EC8" w:rsidRPr="00FA5EC8">
        <w:rPr>
          <w:rFonts w:ascii="Times New Roman" w:hAnsi="Times New Roman" w:cs="Times New Roman"/>
          <w:bCs/>
        </w:rPr>
        <w:t xml:space="preserve"> TP 100-800/2 A3-F-O-DQQE-VW1 NR katalogowy: 99087073 z dodatkową izolacją podstawy łożyska</w:t>
      </w:r>
      <w:r>
        <w:rPr>
          <w:rFonts w:ascii="Times New Roman" w:hAnsi="Times New Roman" w:cs="Times New Roman"/>
          <w:bCs/>
        </w:rPr>
        <w:t>,</w:t>
      </w:r>
    </w:p>
    <w:p w14:paraId="218E536E" w14:textId="06591F1F" w:rsidR="000F4C7E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1.2.3 </w:t>
      </w:r>
      <w:r w:rsidR="00087557" w:rsidRPr="00360696">
        <w:rPr>
          <w:rFonts w:ascii="Times New Roman" w:hAnsi="Times New Roman" w:cs="Times New Roman"/>
          <w:bCs/>
        </w:rPr>
        <w:t xml:space="preserve">dopasowanie i </w:t>
      </w:r>
      <w:r w:rsidR="000F4C7E" w:rsidRPr="00360696">
        <w:rPr>
          <w:rFonts w:ascii="Times New Roman" w:hAnsi="Times New Roman" w:cs="Times New Roman"/>
          <w:bCs/>
        </w:rPr>
        <w:t>podłączenie</w:t>
      </w:r>
      <w:r w:rsidR="00576A8A" w:rsidRPr="00360696">
        <w:rPr>
          <w:rFonts w:ascii="Times New Roman" w:hAnsi="Times New Roman" w:cs="Times New Roman"/>
          <w:bCs/>
        </w:rPr>
        <w:t xml:space="preserve"> </w:t>
      </w:r>
      <w:r w:rsidR="009F314F" w:rsidRPr="00360696">
        <w:rPr>
          <w:rFonts w:ascii="Times New Roman" w:hAnsi="Times New Roman" w:cs="Times New Roman"/>
          <w:bCs/>
        </w:rPr>
        <w:t xml:space="preserve">dwóch </w:t>
      </w:r>
      <w:r w:rsidR="00576A8A" w:rsidRPr="00360696">
        <w:rPr>
          <w:rFonts w:ascii="Times New Roman" w:hAnsi="Times New Roman" w:cs="Times New Roman"/>
          <w:bCs/>
        </w:rPr>
        <w:t>now</w:t>
      </w:r>
      <w:r w:rsidR="00841867" w:rsidRPr="00360696">
        <w:rPr>
          <w:rFonts w:ascii="Times New Roman" w:hAnsi="Times New Roman" w:cs="Times New Roman"/>
          <w:bCs/>
        </w:rPr>
        <w:t>ych pomp do</w:t>
      </w:r>
      <w:r w:rsidR="009F314F" w:rsidRPr="00360696">
        <w:rPr>
          <w:rFonts w:ascii="Times New Roman" w:hAnsi="Times New Roman" w:cs="Times New Roman"/>
          <w:bCs/>
        </w:rPr>
        <w:t xml:space="preserve"> istniejącego </w:t>
      </w:r>
      <w:r w:rsidR="00841867" w:rsidRPr="00360696">
        <w:rPr>
          <w:rFonts w:ascii="Times New Roman" w:hAnsi="Times New Roman" w:cs="Times New Roman"/>
          <w:bCs/>
        </w:rPr>
        <w:t>ciepłociągu po stronie ssawnej i tłocznej</w:t>
      </w:r>
      <w:r>
        <w:rPr>
          <w:rFonts w:ascii="Times New Roman" w:hAnsi="Times New Roman" w:cs="Times New Roman"/>
          <w:bCs/>
        </w:rPr>
        <w:t>,</w:t>
      </w:r>
    </w:p>
    <w:p w14:paraId="6C237455" w14:textId="3318E9C5" w:rsidR="00087557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1.2.4 </w:t>
      </w:r>
      <w:r w:rsidR="00087557" w:rsidRPr="00360696">
        <w:rPr>
          <w:rFonts w:ascii="Times New Roman" w:hAnsi="Times New Roman" w:cs="Times New Roman"/>
          <w:bCs/>
        </w:rPr>
        <w:t xml:space="preserve">podłączenie </w:t>
      </w:r>
      <w:r w:rsidR="00841867" w:rsidRPr="00360696">
        <w:rPr>
          <w:rFonts w:ascii="Times New Roman" w:hAnsi="Times New Roman" w:cs="Times New Roman"/>
          <w:bCs/>
        </w:rPr>
        <w:t xml:space="preserve">do </w:t>
      </w:r>
      <w:r w:rsidR="004C11FD" w:rsidRPr="00360696">
        <w:rPr>
          <w:rFonts w:ascii="Times New Roman" w:hAnsi="Times New Roman" w:cs="Times New Roman"/>
          <w:bCs/>
        </w:rPr>
        <w:t>istniejąc</w:t>
      </w:r>
      <w:r w:rsidR="009F314F" w:rsidRPr="00360696">
        <w:rPr>
          <w:rFonts w:ascii="Times New Roman" w:hAnsi="Times New Roman" w:cs="Times New Roman"/>
          <w:bCs/>
        </w:rPr>
        <w:t>ych</w:t>
      </w:r>
      <w:r w:rsidR="004C11FD" w:rsidRPr="00360696">
        <w:rPr>
          <w:rFonts w:ascii="Times New Roman" w:hAnsi="Times New Roman" w:cs="Times New Roman"/>
          <w:bCs/>
        </w:rPr>
        <w:t xml:space="preserve"> </w:t>
      </w:r>
      <w:r w:rsidR="00841867" w:rsidRPr="00360696">
        <w:rPr>
          <w:rFonts w:ascii="Times New Roman" w:hAnsi="Times New Roman" w:cs="Times New Roman"/>
          <w:bCs/>
        </w:rPr>
        <w:t>kabl</w:t>
      </w:r>
      <w:r w:rsidR="009F314F" w:rsidRPr="00360696">
        <w:rPr>
          <w:rFonts w:ascii="Times New Roman" w:hAnsi="Times New Roman" w:cs="Times New Roman"/>
          <w:bCs/>
        </w:rPr>
        <w:t>i</w:t>
      </w:r>
      <w:r w:rsidR="00841867" w:rsidRPr="00360696">
        <w:rPr>
          <w:rFonts w:ascii="Times New Roman" w:hAnsi="Times New Roman" w:cs="Times New Roman"/>
          <w:bCs/>
        </w:rPr>
        <w:t xml:space="preserve"> zasilania</w:t>
      </w:r>
      <w:r w:rsidR="009F314F" w:rsidRPr="00360696">
        <w:rPr>
          <w:rFonts w:ascii="Times New Roman" w:hAnsi="Times New Roman" w:cs="Times New Roman"/>
          <w:bCs/>
        </w:rPr>
        <w:t xml:space="preserve"> z szafy SR </w:t>
      </w:r>
      <w:r>
        <w:rPr>
          <w:rFonts w:ascii="Times New Roman" w:hAnsi="Times New Roman" w:cs="Times New Roman"/>
          <w:bCs/>
        </w:rPr>
        <w:t>1,</w:t>
      </w:r>
    </w:p>
    <w:p w14:paraId="2732C4C3" w14:textId="2C8B0104" w:rsidR="00087557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1.2.5 </w:t>
      </w:r>
      <w:r w:rsidR="004C11FD" w:rsidRPr="00360696">
        <w:rPr>
          <w:rFonts w:ascii="Times New Roman" w:hAnsi="Times New Roman" w:cs="Times New Roman"/>
          <w:bCs/>
        </w:rPr>
        <w:t xml:space="preserve">zaprogramowanie falownika VACON </w:t>
      </w:r>
      <w:r w:rsidR="00D31A45" w:rsidRPr="00360696">
        <w:rPr>
          <w:rFonts w:ascii="Times New Roman" w:hAnsi="Times New Roman" w:cs="Times New Roman"/>
          <w:bCs/>
        </w:rPr>
        <w:t>0</w:t>
      </w:r>
      <w:r w:rsidR="004C11FD" w:rsidRPr="00360696">
        <w:rPr>
          <w:rFonts w:ascii="Times New Roman" w:hAnsi="Times New Roman" w:cs="Times New Roman"/>
          <w:bCs/>
        </w:rPr>
        <w:t>100</w:t>
      </w:r>
      <w:r w:rsidR="00D31A45" w:rsidRPr="00360696">
        <w:rPr>
          <w:rFonts w:ascii="Times New Roman" w:hAnsi="Times New Roman" w:cs="Times New Roman"/>
          <w:bCs/>
        </w:rPr>
        <w:t>-3L-0140-5-</w:t>
      </w:r>
      <w:r w:rsidR="004C11FD" w:rsidRPr="00360696">
        <w:rPr>
          <w:rFonts w:ascii="Times New Roman" w:hAnsi="Times New Roman" w:cs="Times New Roman"/>
          <w:bCs/>
        </w:rPr>
        <w:t>FLOW</w:t>
      </w:r>
      <w:r w:rsidR="00D31A45" w:rsidRPr="00360696">
        <w:rPr>
          <w:rFonts w:ascii="Times New Roman" w:hAnsi="Times New Roman" w:cs="Times New Roman"/>
          <w:bCs/>
        </w:rPr>
        <w:t>+SRBT+FL04+DPAP+DLPL 140A 75kW</w:t>
      </w:r>
      <w:r w:rsidR="004C11FD" w:rsidRPr="00360696">
        <w:rPr>
          <w:rFonts w:ascii="Times New Roman" w:hAnsi="Times New Roman" w:cs="Times New Roman"/>
          <w:bCs/>
        </w:rPr>
        <w:t xml:space="preserve"> do parametrów napędów nowych pomp i</w:t>
      </w:r>
      <w:r w:rsidR="009F314F" w:rsidRPr="00360696">
        <w:rPr>
          <w:rFonts w:ascii="Times New Roman" w:hAnsi="Times New Roman" w:cs="Times New Roman"/>
          <w:bCs/>
        </w:rPr>
        <w:t xml:space="preserve"> ich</w:t>
      </w:r>
      <w:r w:rsidR="004C11FD" w:rsidRPr="00360696">
        <w:rPr>
          <w:rFonts w:ascii="Times New Roman" w:hAnsi="Times New Roman" w:cs="Times New Roman"/>
          <w:bCs/>
        </w:rPr>
        <w:t xml:space="preserve"> </w:t>
      </w:r>
      <w:r w:rsidR="00087557" w:rsidRPr="00360696">
        <w:rPr>
          <w:rFonts w:ascii="Times New Roman" w:hAnsi="Times New Roman" w:cs="Times New Roman"/>
          <w:bCs/>
        </w:rPr>
        <w:t>uruchomienie</w:t>
      </w:r>
      <w:r w:rsidR="004C11FD" w:rsidRPr="00360696">
        <w:rPr>
          <w:rFonts w:ascii="Times New Roman" w:hAnsi="Times New Roman" w:cs="Times New Roman"/>
          <w:bCs/>
        </w:rPr>
        <w:t xml:space="preserve">, </w:t>
      </w:r>
      <w:r w:rsidR="00087557" w:rsidRPr="00360696">
        <w:rPr>
          <w:rFonts w:ascii="Times New Roman" w:hAnsi="Times New Roman" w:cs="Times New Roman"/>
          <w:bCs/>
        </w:rPr>
        <w:t>sprawdzenie działania</w:t>
      </w:r>
      <w:r w:rsidR="00785E1D" w:rsidRPr="00360696">
        <w:rPr>
          <w:rFonts w:ascii="Times New Roman" w:hAnsi="Times New Roman" w:cs="Times New Roman"/>
          <w:bCs/>
        </w:rPr>
        <w:t xml:space="preserve"> w tym poprawności współpracy z wizualizacją w SCADA</w:t>
      </w:r>
      <w:r>
        <w:rPr>
          <w:rFonts w:ascii="Times New Roman" w:hAnsi="Times New Roman" w:cs="Times New Roman"/>
          <w:bCs/>
        </w:rPr>
        <w:t>,</w:t>
      </w:r>
    </w:p>
    <w:p w14:paraId="61B32542" w14:textId="49B8E619" w:rsidR="00087557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1.2.6 </w:t>
      </w:r>
      <w:r w:rsidR="00087557" w:rsidRPr="00360696">
        <w:rPr>
          <w:rFonts w:ascii="Times New Roman" w:hAnsi="Times New Roman" w:cs="Times New Roman"/>
          <w:bCs/>
        </w:rPr>
        <w:t>dostarczenie dokumentacji powykonawczej, schematy połączeń, instrukcja eksploatacji, DTR, niezbędne karty</w:t>
      </w:r>
      <w:r w:rsidR="004C11FD" w:rsidRPr="00360696">
        <w:rPr>
          <w:rFonts w:ascii="Times New Roman" w:hAnsi="Times New Roman" w:cs="Times New Roman"/>
          <w:bCs/>
        </w:rPr>
        <w:t xml:space="preserve"> w </w:t>
      </w:r>
      <w:r w:rsidR="00AB7188" w:rsidRPr="00360696">
        <w:rPr>
          <w:rFonts w:ascii="Times New Roman" w:hAnsi="Times New Roman" w:cs="Times New Roman"/>
          <w:bCs/>
        </w:rPr>
        <w:t xml:space="preserve">języku polskim w </w:t>
      </w:r>
      <w:r w:rsidR="004C11FD" w:rsidRPr="00360696">
        <w:rPr>
          <w:rFonts w:ascii="Times New Roman" w:hAnsi="Times New Roman" w:cs="Times New Roman"/>
          <w:bCs/>
        </w:rPr>
        <w:t>wersji papierowej i elektronicznej</w:t>
      </w:r>
      <w:r>
        <w:rPr>
          <w:rFonts w:ascii="Times New Roman" w:hAnsi="Times New Roman" w:cs="Times New Roman"/>
          <w:bCs/>
        </w:rPr>
        <w:t>,</w:t>
      </w:r>
    </w:p>
    <w:p w14:paraId="30A94C90" w14:textId="3E6EB884" w:rsidR="00087557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1.2.7 </w:t>
      </w:r>
      <w:r w:rsidR="00087557" w:rsidRPr="00360696">
        <w:rPr>
          <w:rFonts w:ascii="Times New Roman" w:hAnsi="Times New Roman" w:cs="Times New Roman"/>
          <w:bCs/>
        </w:rPr>
        <w:t xml:space="preserve">przeszkolenie wyznaczonych przez Zamawiającego pracowników z obsługi </w:t>
      </w:r>
      <w:r w:rsidR="004C11FD" w:rsidRPr="00360696">
        <w:rPr>
          <w:rFonts w:ascii="Times New Roman" w:hAnsi="Times New Roman" w:cs="Times New Roman"/>
          <w:bCs/>
        </w:rPr>
        <w:t>pomp</w:t>
      </w:r>
      <w:r>
        <w:rPr>
          <w:rFonts w:ascii="Times New Roman" w:hAnsi="Times New Roman" w:cs="Times New Roman"/>
          <w:bCs/>
        </w:rPr>
        <w:t>,</w:t>
      </w:r>
    </w:p>
    <w:p w14:paraId="69EB0641" w14:textId="58D770D2" w:rsidR="00087557" w:rsidRPr="00360696" w:rsidRDefault="00360696" w:rsidP="00360696">
      <w:pPr>
        <w:pStyle w:val="Standard"/>
        <w:ind w:left="709" w:hanging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1.2.8 </w:t>
      </w:r>
      <w:r w:rsidR="00087557" w:rsidRPr="00360696">
        <w:rPr>
          <w:rFonts w:ascii="Times New Roman" w:hAnsi="Times New Roman" w:cs="Times New Roman"/>
          <w:bCs/>
        </w:rPr>
        <w:t xml:space="preserve">wykonywanie </w:t>
      </w:r>
      <w:r w:rsidR="000A769F" w:rsidRPr="00360696">
        <w:rPr>
          <w:rFonts w:ascii="Times New Roman" w:hAnsi="Times New Roman" w:cs="Times New Roman"/>
          <w:bCs/>
        </w:rPr>
        <w:t xml:space="preserve">bezpłatnych </w:t>
      </w:r>
      <w:r w:rsidR="00087557" w:rsidRPr="00360696">
        <w:rPr>
          <w:rFonts w:ascii="Times New Roman" w:hAnsi="Times New Roman" w:cs="Times New Roman"/>
          <w:bCs/>
        </w:rPr>
        <w:t>corocznych</w:t>
      </w:r>
      <w:r w:rsidR="000A769F" w:rsidRPr="00360696">
        <w:rPr>
          <w:rFonts w:ascii="Times New Roman" w:hAnsi="Times New Roman" w:cs="Times New Roman"/>
          <w:bCs/>
        </w:rPr>
        <w:t xml:space="preserve"> koniecznych przeglądów serwisowych w ciągu trwania okresu gwarancyjnego zadeklarowanego przez Dostawcę</w:t>
      </w:r>
      <w:r w:rsidR="009A58DC" w:rsidRPr="00360696">
        <w:rPr>
          <w:rFonts w:ascii="Times New Roman" w:hAnsi="Times New Roman" w:cs="Times New Roman"/>
          <w:bCs/>
        </w:rPr>
        <w:t>.</w:t>
      </w:r>
      <w:r w:rsidR="00087557" w:rsidRPr="00360696">
        <w:rPr>
          <w:rFonts w:ascii="Times New Roman" w:hAnsi="Times New Roman" w:cs="Times New Roman"/>
          <w:bCs/>
        </w:rPr>
        <w:t xml:space="preserve"> </w:t>
      </w:r>
    </w:p>
    <w:p w14:paraId="785BD290" w14:textId="77777777" w:rsidR="00D0333F" w:rsidRPr="00447360" w:rsidRDefault="00D0333F" w:rsidP="0036069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14:paraId="44EFECD4" w14:textId="05E3DF7E" w:rsidR="00D0333F" w:rsidRPr="00A6234C" w:rsidRDefault="00605919">
      <w:pPr>
        <w:pStyle w:val="Standard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  <w:b/>
          <w:bCs/>
        </w:rPr>
        <w:t xml:space="preserve">2. Specyfikacja </w:t>
      </w:r>
      <w:r w:rsidR="004C11FD" w:rsidRPr="00A6234C">
        <w:rPr>
          <w:rFonts w:ascii="Times New Roman" w:hAnsi="Times New Roman" w:cs="Times New Roman"/>
          <w:b/>
          <w:bCs/>
        </w:rPr>
        <w:t xml:space="preserve">pompy </w:t>
      </w:r>
      <w:proofErr w:type="spellStart"/>
      <w:r w:rsidR="004C11FD" w:rsidRPr="00A6234C">
        <w:rPr>
          <w:rFonts w:ascii="Times New Roman" w:hAnsi="Times New Roman" w:cs="Times New Roman"/>
          <w:b/>
          <w:bCs/>
        </w:rPr>
        <w:t>Grundfos</w:t>
      </w:r>
      <w:proofErr w:type="spellEnd"/>
      <w:r w:rsidR="004C11FD" w:rsidRPr="00A6234C">
        <w:rPr>
          <w:rFonts w:ascii="Times New Roman" w:hAnsi="Times New Roman" w:cs="Times New Roman"/>
          <w:b/>
          <w:bCs/>
        </w:rPr>
        <w:t xml:space="preserve"> TP 100-800/2 A3-F-O-DQQE-VW1, Nr katalogowy: 99087073 z dodatkową izolacją podstawy łożyska</w:t>
      </w:r>
    </w:p>
    <w:p w14:paraId="435D59E1" w14:textId="77777777" w:rsidR="00D0333F" w:rsidRPr="00A6234C" w:rsidRDefault="00D0333F">
      <w:pPr>
        <w:pStyle w:val="Standard"/>
        <w:rPr>
          <w:rFonts w:ascii="Times New Roman" w:hAnsi="Times New Roman" w:cs="Times New Roman"/>
          <w:b/>
          <w:bCs/>
        </w:rPr>
      </w:pPr>
    </w:p>
    <w:p w14:paraId="6F4DF6E9" w14:textId="5A09F46E" w:rsidR="00D0333F" w:rsidRPr="00A6234C" w:rsidRDefault="00605919">
      <w:pPr>
        <w:pStyle w:val="Standard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</w:rPr>
        <w:t xml:space="preserve">2.1. </w:t>
      </w:r>
      <w:r w:rsidR="00D90F04">
        <w:rPr>
          <w:rFonts w:ascii="Times New Roman" w:hAnsi="Times New Roman" w:cs="Times New Roman"/>
        </w:rPr>
        <w:t xml:space="preserve">Wymagania ogólne: </w:t>
      </w:r>
    </w:p>
    <w:p w14:paraId="1D06313F" w14:textId="77777777" w:rsidR="00D0333F" w:rsidRPr="00A6234C" w:rsidRDefault="00D0333F">
      <w:pPr>
        <w:pStyle w:val="Standard"/>
        <w:rPr>
          <w:rFonts w:ascii="Times New Roman" w:hAnsi="Times New Roman" w:cs="Times New Roman"/>
        </w:rPr>
      </w:pPr>
    </w:p>
    <w:p w14:paraId="289A56D8" w14:textId="0D1C2D12" w:rsidR="00785E1D" w:rsidRPr="00A6234C" w:rsidRDefault="00605919" w:rsidP="00785E1D">
      <w:pPr>
        <w:pStyle w:val="Standard"/>
        <w:ind w:firstLine="709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</w:rPr>
        <w:t xml:space="preserve">Wszystkie prace i materiały niezbędne do </w:t>
      </w:r>
      <w:r w:rsidR="00032B34" w:rsidRPr="00A6234C">
        <w:rPr>
          <w:rFonts w:ascii="Times New Roman" w:hAnsi="Times New Roman" w:cs="Times New Roman"/>
        </w:rPr>
        <w:t>montażu pomp</w:t>
      </w:r>
      <w:r w:rsidRPr="00A6234C">
        <w:rPr>
          <w:rFonts w:ascii="Times New Roman" w:hAnsi="Times New Roman" w:cs="Times New Roman"/>
        </w:rPr>
        <w:t xml:space="preserve"> </w:t>
      </w:r>
      <w:r w:rsidR="00032B34" w:rsidRPr="00A6234C">
        <w:rPr>
          <w:rFonts w:ascii="Times New Roman" w:hAnsi="Times New Roman" w:cs="Times New Roman"/>
        </w:rPr>
        <w:t xml:space="preserve">są po stronie Dostawcy. </w:t>
      </w:r>
      <w:r w:rsidR="00785E1D" w:rsidRPr="00A6234C">
        <w:rPr>
          <w:rFonts w:ascii="Times New Roman" w:hAnsi="Times New Roman" w:cs="Times New Roman"/>
        </w:rPr>
        <w:t>Zamawiający wymaga, aby przedmiot zamówienia był wolnych od jakichkolwiek wad fizycznych i prawnych. Sprzęt/ urządzenia mają być nowe</w:t>
      </w:r>
      <w:r w:rsidR="00455A17" w:rsidRPr="00A6234C">
        <w:rPr>
          <w:rFonts w:ascii="Times New Roman" w:hAnsi="Times New Roman" w:cs="Times New Roman"/>
        </w:rPr>
        <w:t xml:space="preserve"> wyprodukowane nie później niż 12 miesiąc</w:t>
      </w:r>
      <w:r w:rsidR="00484EF8" w:rsidRPr="00A6234C">
        <w:rPr>
          <w:rFonts w:ascii="Times New Roman" w:hAnsi="Times New Roman" w:cs="Times New Roman"/>
        </w:rPr>
        <w:t>y</w:t>
      </w:r>
      <w:r w:rsidR="00455A17" w:rsidRPr="00A6234C">
        <w:rPr>
          <w:rFonts w:ascii="Times New Roman" w:hAnsi="Times New Roman" w:cs="Times New Roman"/>
        </w:rPr>
        <w:t xml:space="preserve"> przed montażem u zamawiającego</w:t>
      </w:r>
      <w:r w:rsidR="00785E1D" w:rsidRPr="00A6234C">
        <w:rPr>
          <w:rFonts w:ascii="Times New Roman" w:hAnsi="Times New Roman" w:cs="Times New Roman"/>
        </w:rPr>
        <w:t>, nieużywane, kompletne, tj. powinny znajdować się wstanie umożliwiającym ich użytkowanie bez ograniczeń, zgodnie z przeznaczeniem z chwilą uruchomienia. Przedmiot zamówienia musi pochodzić z oficjalnych kanałów dystrybucyjnych producenta, zapewniających w szczególności realizację uprawnień gwarancyjnych.</w:t>
      </w:r>
    </w:p>
    <w:p w14:paraId="3C91D282" w14:textId="49FFDCC3" w:rsidR="00D0333F" w:rsidRPr="00A6234C" w:rsidRDefault="00605919" w:rsidP="00455A17">
      <w:pPr>
        <w:pStyle w:val="Standard"/>
        <w:ind w:firstLine="709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</w:rPr>
        <w:t xml:space="preserve">Dostawca </w:t>
      </w:r>
      <w:r w:rsidR="00032B34" w:rsidRPr="00A6234C">
        <w:rPr>
          <w:rFonts w:ascii="Times New Roman" w:hAnsi="Times New Roman" w:cs="Times New Roman"/>
        </w:rPr>
        <w:t>wraz z pompami</w:t>
      </w:r>
      <w:r w:rsidRPr="00A6234C">
        <w:rPr>
          <w:rFonts w:ascii="Times New Roman" w:hAnsi="Times New Roman" w:cs="Times New Roman"/>
        </w:rPr>
        <w:t xml:space="preserve"> ma obowiązek dostarczyć Zamawiającemu kompletną dokumentację, instrukcję obsługi, instrukcję eksploatacji w języku polskim</w:t>
      </w:r>
      <w:r w:rsidR="00F04E54" w:rsidRPr="00A6234C">
        <w:rPr>
          <w:rFonts w:ascii="Times New Roman" w:hAnsi="Times New Roman" w:cs="Times New Roman"/>
        </w:rPr>
        <w:t xml:space="preserve"> w wersji</w:t>
      </w:r>
      <w:r w:rsidR="00032B34" w:rsidRPr="00A6234C">
        <w:rPr>
          <w:rFonts w:ascii="Times New Roman" w:hAnsi="Times New Roman" w:cs="Times New Roman"/>
        </w:rPr>
        <w:t xml:space="preserve"> papierow</w:t>
      </w:r>
      <w:r w:rsidR="00F04E54" w:rsidRPr="00A6234C">
        <w:rPr>
          <w:rFonts w:ascii="Times New Roman" w:hAnsi="Times New Roman" w:cs="Times New Roman"/>
        </w:rPr>
        <w:t>ej</w:t>
      </w:r>
      <w:r w:rsidR="00032B34" w:rsidRPr="00A6234C">
        <w:rPr>
          <w:rFonts w:ascii="Times New Roman" w:hAnsi="Times New Roman" w:cs="Times New Roman"/>
        </w:rPr>
        <w:t xml:space="preserve"> i elektroniczn</w:t>
      </w:r>
      <w:r w:rsidR="00F04E54" w:rsidRPr="00A6234C">
        <w:rPr>
          <w:rFonts w:ascii="Times New Roman" w:hAnsi="Times New Roman" w:cs="Times New Roman"/>
        </w:rPr>
        <w:t>icznej</w:t>
      </w:r>
      <w:r w:rsidR="00785E1D" w:rsidRPr="00A6234C">
        <w:rPr>
          <w:rFonts w:ascii="Times New Roman" w:hAnsi="Times New Roman" w:cs="Times New Roman"/>
        </w:rPr>
        <w:t xml:space="preserve">, aktualne wszelkie niezbędne atesty, certyfikaty, autoryzację producenta dla sprzedaży i serwisu, deklarację zgodności producenta lub innych dokumentów potwierdzających że oferowany przedmiot zamówienia jest dopuszczony do obrotu i używania, dokumentów gwarancyjnych, świadectw jakości wymaganych przepisami prawa, innych dokumentów jeżeli są wymagane przez obowiązujące przepisy prawa. </w:t>
      </w:r>
      <w:r w:rsidRPr="00A6234C">
        <w:rPr>
          <w:rFonts w:ascii="Times New Roman" w:hAnsi="Times New Roman" w:cs="Times New Roman"/>
        </w:rPr>
        <w:t xml:space="preserve">Po pozytywnym uruchomieniu i sprawdzeniu </w:t>
      </w:r>
      <w:r w:rsidR="00032B34" w:rsidRPr="00A6234C">
        <w:rPr>
          <w:rFonts w:ascii="Times New Roman" w:hAnsi="Times New Roman" w:cs="Times New Roman"/>
        </w:rPr>
        <w:t>działania pomp</w:t>
      </w:r>
      <w:r w:rsidR="00455A17" w:rsidRPr="00A6234C">
        <w:rPr>
          <w:rFonts w:ascii="Times New Roman" w:hAnsi="Times New Roman" w:cs="Times New Roman"/>
        </w:rPr>
        <w:t>,</w:t>
      </w:r>
      <w:r w:rsidRPr="00A6234C">
        <w:rPr>
          <w:rFonts w:ascii="Times New Roman" w:hAnsi="Times New Roman" w:cs="Times New Roman"/>
        </w:rPr>
        <w:t xml:space="preserve"> </w:t>
      </w:r>
      <w:r w:rsidR="00455A17" w:rsidRPr="00A6234C">
        <w:rPr>
          <w:rFonts w:ascii="Times New Roman" w:hAnsi="Times New Roman" w:cs="Times New Roman"/>
        </w:rPr>
        <w:t>d</w:t>
      </w:r>
      <w:r w:rsidRPr="00A6234C">
        <w:rPr>
          <w:rFonts w:ascii="Times New Roman" w:hAnsi="Times New Roman" w:cs="Times New Roman"/>
        </w:rPr>
        <w:t>ostawca ma obowiązek przeszkolić pracowników odpowiedzialnych za późniejszą obsługę.</w:t>
      </w:r>
    </w:p>
    <w:p w14:paraId="41458DAF" w14:textId="5DCDDABD" w:rsidR="00D0333F" w:rsidRPr="00A6234C" w:rsidRDefault="00605919" w:rsidP="00785E1D">
      <w:pPr>
        <w:pStyle w:val="Standard"/>
        <w:ind w:firstLine="709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</w:rPr>
        <w:t xml:space="preserve">Zamawiający oczekuje również przedstawienia harmonogramu bezpłatnych przeglądów gwarancyjnych, niezbędnych do zachowania gwarancji.  Wymiana materiałów eksploatacyjnych i koszty z tym związane, w czasie trwania gwarancji na </w:t>
      </w:r>
      <w:r w:rsidR="00785E1D" w:rsidRPr="00A6234C">
        <w:rPr>
          <w:rFonts w:ascii="Times New Roman" w:hAnsi="Times New Roman" w:cs="Times New Roman"/>
        </w:rPr>
        <w:t>pompy</w:t>
      </w:r>
      <w:r w:rsidRPr="00A6234C">
        <w:rPr>
          <w:rFonts w:ascii="Times New Roman" w:hAnsi="Times New Roman" w:cs="Times New Roman"/>
        </w:rPr>
        <w:t>, leżą po stronie Dostawcy.  Koszty te, Dostawca musi uwzględnić w cenie dostawy.</w:t>
      </w:r>
    </w:p>
    <w:p w14:paraId="24593EDA" w14:textId="77777777" w:rsidR="00D0333F" w:rsidRPr="00A6234C" w:rsidRDefault="00D0333F">
      <w:pPr>
        <w:pStyle w:val="Standard"/>
        <w:rPr>
          <w:rFonts w:ascii="Times New Roman" w:hAnsi="Times New Roman" w:cs="Times New Roman"/>
        </w:rPr>
      </w:pPr>
    </w:p>
    <w:p w14:paraId="580290FE" w14:textId="77777777" w:rsidR="00D0333F" w:rsidRPr="00A6234C" w:rsidRDefault="00D0333F">
      <w:pPr>
        <w:pStyle w:val="Standard"/>
        <w:rPr>
          <w:rFonts w:ascii="Times New Roman" w:hAnsi="Times New Roman" w:cs="Times New Roman"/>
        </w:rPr>
      </w:pPr>
    </w:p>
    <w:p w14:paraId="1FE9A99D" w14:textId="70097BC0" w:rsidR="00D90F04" w:rsidRDefault="003A1B39" w:rsidP="003A1B39">
      <w:pPr>
        <w:ind w:left="75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</w:rPr>
        <w:t xml:space="preserve">2.2. </w:t>
      </w:r>
      <w:r w:rsidR="00D90F04" w:rsidRPr="00D90F04">
        <w:rPr>
          <w:rFonts w:ascii="Times New Roman" w:hAnsi="Times New Roman" w:cs="Times New Roman"/>
        </w:rPr>
        <w:t>Parametry pomp</w:t>
      </w:r>
      <w:r w:rsidR="00D90F04">
        <w:rPr>
          <w:rFonts w:ascii="Times New Roman" w:hAnsi="Times New Roman" w:cs="Times New Roman"/>
        </w:rPr>
        <w:t>:</w:t>
      </w:r>
      <w:r w:rsidR="00D90F04" w:rsidRPr="00D90F04">
        <w:rPr>
          <w:rFonts w:ascii="Times New Roman" w:hAnsi="Times New Roman" w:cs="Times New Roman"/>
        </w:rPr>
        <w:t xml:space="preserve"> </w:t>
      </w:r>
    </w:p>
    <w:p w14:paraId="1ED877EC" w14:textId="2CB4BFE7" w:rsidR="003109A5" w:rsidRPr="00A6234C" w:rsidRDefault="00605919" w:rsidP="00D90F04">
      <w:pPr>
        <w:ind w:left="75"/>
        <w:jc w:val="both"/>
        <w:rPr>
          <w:rFonts w:ascii="Times New Roman" w:hAnsi="Times New Roman" w:cs="Times New Roman"/>
          <w:u w:val="single"/>
        </w:rPr>
      </w:pPr>
      <w:r w:rsidRPr="00A6234C">
        <w:rPr>
          <w:rFonts w:ascii="Times New Roman" w:hAnsi="Times New Roman" w:cs="Times New Roman"/>
        </w:rPr>
        <w:t>Podstawowe parametry</w:t>
      </w:r>
      <w:r w:rsidR="003109A5" w:rsidRPr="00A6234C">
        <w:rPr>
          <w:rFonts w:ascii="Times New Roman" w:hAnsi="Times New Roman" w:cs="Times New Roman"/>
        </w:rPr>
        <w:t xml:space="preserve"> jednostopniowej, spiralnej pompy z krótkim sprzęgłem i króćcem ssawnym i tłocznym, o identycznej średnicy, w jednej osi (in-</w:t>
      </w:r>
      <w:proofErr w:type="spellStart"/>
      <w:r w:rsidR="003109A5" w:rsidRPr="00A6234C">
        <w:rPr>
          <w:rFonts w:ascii="Times New Roman" w:hAnsi="Times New Roman" w:cs="Times New Roman"/>
        </w:rPr>
        <w:t>line</w:t>
      </w:r>
      <w:proofErr w:type="spellEnd"/>
      <w:r w:rsidR="003109A5" w:rsidRPr="00A6234C">
        <w:rPr>
          <w:rFonts w:ascii="Times New Roman" w:hAnsi="Times New Roman" w:cs="Times New Roman"/>
        </w:rPr>
        <w:t xml:space="preserve">) </w:t>
      </w:r>
      <w:r w:rsidR="003109A5" w:rsidRPr="00A6234C">
        <w:rPr>
          <w:rFonts w:ascii="Times New Roman" w:hAnsi="Times New Roman" w:cs="Times New Roman"/>
          <w:b/>
          <w:bCs/>
        </w:rPr>
        <w:t>GRUNDFOS</w:t>
      </w:r>
      <w:r w:rsidR="003109A5" w:rsidRPr="00A6234C">
        <w:rPr>
          <w:rFonts w:ascii="Times New Roman" w:hAnsi="Times New Roman" w:cs="Times New Roman"/>
        </w:rPr>
        <w:t xml:space="preserve"> </w:t>
      </w:r>
      <w:r w:rsidR="003109A5" w:rsidRPr="00A6234C">
        <w:rPr>
          <w:rFonts w:ascii="Times New Roman" w:hAnsi="Times New Roman" w:cs="Times New Roman"/>
          <w:b/>
          <w:bCs/>
        </w:rPr>
        <w:t>TP 100-800/2 A3-F-O-DQQE-VW</w:t>
      </w:r>
      <w:r w:rsidR="003109A5" w:rsidRPr="00A6234C">
        <w:rPr>
          <w:rFonts w:ascii="Times New Roman" w:hAnsi="Times New Roman" w:cs="Times New Roman"/>
        </w:rPr>
        <w:t>, Nr katalogowy:</w:t>
      </w:r>
      <w:r w:rsidR="003109A5" w:rsidRPr="00A6234C">
        <w:rPr>
          <w:rFonts w:ascii="Times New Roman" w:hAnsi="Times New Roman" w:cs="Times New Roman"/>
          <w:b/>
          <w:bCs/>
        </w:rPr>
        <w:t xml:space="preserve"> </w:t>
      </w:r>
      <w:r w:rsidR="00FD43A8">
        <w:rPr>
          <w:rFonts w:ascii="Times New Roman" w:hAnsi="Times New Roman" w:cs="Times New Roman"/>
          <w:b/>
          <w:bCs/>
        </w:rPr>
        <w:t>99798013</w:t>
      </w:r>
      <w:r w:rsidR="003109A5" w:rsidRPr="00A6234C">
        <w:rPr>
          <w:rFonts w:ascii="Times New Roman" w:hAnsi="Times New Roman" w:cs="Times New Roman"/>
        </w:rPr>
        <w:t xml:space="preserve"> z</w:t>
      </w:r>
      <w:r w:rsidR="003109A5" w:rsidRPr="00A6234C">
        <w:rPr>
          <w:rFonts w:ascii="Times New Roman" w:hAnsi="Times New Roman" w:cs="Times New Roman"/>
          <w:u w:val="single"/>
        </w:rPr>
        <w:t xml:space="preserve"> dodatkową izolacją podstawy łożyska</w:t>
      </w:r>
      <w:r w:rsidR="003A1B39" w:rsidRPr="00A6234C">
        <w:rPr>
          <w:rFonts w:ascii="Times New Roman" w:hAnsi="Times New Roman" w:cs="Times New Roman"/>
          <w:u w:val="single"/>
        </w:rPr>
        <w:t>:</w:t>
      </w:r>
    </w:p>
    <w:p w14:paraId="758141E7" w14:textId="717D6C0D" w:rsidR="00D0333F" w:rsidRPr="00A6234C" w:rsidRDefault="003109A5" w:rsidP="003A1B39">
      <w:pPr>
        <w:pStyle w:val="Standard"/>
        <w:ind w:left="75"/>
        <w:rPr>
          <w:rFonts w:ascii="Times New Roman" w:hAnsi="Times New Roman" w:cs="Times New Roman"/>
        </w:rPr>
      </w:pPr>
      <w:r w:rsidRPr="00A6234C">
        <w:rPr>
          <w:rFonts w:ascii="Times New Roman" w:hAnsi="Times New Roman" w:cs="Times New Roman"/>
          <w:b/>
          <w:bCs/>
        </w:rPr>
        <w:t xml:space="preserve"> </w:t>
      </w:r>
      <w:r w:rsidRPr="00A6234C">
        <w:rPr>
          <w:rFonts w:ascii="Times New Roman" w:hAnsi="Times New Roman" w:cs="Times New Roman"/>
        </w:rPr>
        <w:t xml:space="preserve"> </w:t>
      </w:r>
    </w:p>
    <w:p w14:paraId="1D5F0D86" w14:textId="77777777" w:rsidR="003109A5" w:rsidRPr="00A6234C" w:rsidRDefault="003109A5" w:rsidP="00966F26">
      <w:pPr>
        <w:pStyle w:val="Standard"/>
        <w:rPr>
          <w:rFonts w:ascii="Times New Roman" w:hAnsi="Times New Roman" w:cs="Times New Roman"/>
        </w:rPr>
      </w:pPr>
    </w:p>
    <w:p w14:paraId="5A6FBD58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Specyfikacja pomp </w:t>
      </w:r>
      <w:proofErr w:type="spellStart"/>
      <w:r w:rsidRPr="003529EB">
        <w:rPr>
          <w:rFonts w:ascii="Times New Roman" w:hAnsi="Times New Roman" w:cs="Times New Roman"/>
        </w:rPr>
        <w:t>Grundfos</w:t>
      </w:r>
      <w:proofErr w:type="spellEnd"/>
      <w:r w:rsidRPr="003529EB">
        <w:rPr>
          <w:rFonts w:ascii="Times New Roman" w:hAnsi="Times New Roman" w:cs="Times New Roman"/>
        </w:rPr>
        <w:t xml:space="preserve"> TP 100-800/2 A3-F-O-DQQE-VW1 NR katalogowy: 99087073 z dodatkową izolacją podstawy łożyska</w:t>
      </w:r>
    </w:p>
    <w:p w14:paraId="0BBFBFD9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</w:p>
    <w:p w14:paraId="562FAA5E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Dane techniczne:</w:t>
      </w:r>
    </w:p>
    <w:p w14:paraId="7DA7BD60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Ciecz:</w:t>
      </w:r>
    </w:p>
    <w:p w14:paraId="2718F4ED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Czynnik </w:t>
      </w:r>
      <w:proofErr w:type="spellStart"/>
      <w:r w:rsidRPr="003529EB">
        <w:rPr>
          <w:rFonts w:ascii="Times New Roman" w:hAnsi="Times New Roman" w:cs="Times New Roman"/>
        </w:rPr>
        <w:t>tloczony</w:t>
      </w:r>
      <w:proofErr w:type="spellEnd"/>
      <w:r w:rsidRPr="003529EB">
        <w:rPr>
          <w:rFonts w:ascii="Times New Roman" w:hAnsi="Times New Roman" w:cs="Times New Roman"/>
        </w:rPr>
        <w:t>:</w:t>
      </w:r>
      <w:r w:rsidRPr="003529EB">
        <w:rPr>
          <w:rFonts w:ascii="Times New Roman" w:hAnsi="Times New Roman" w:cs="Times New Roman"/>
        </w:rPr>
        <w:tab/>
        <w:t>Woda</w:t>
      </w:r>
    </w:p>
    <w:p w14:paraId="0378F50E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Zakres temperatury cieczy:</w:t>
      </w:r>
      <w:r w:rsidRPr="003529EB">
        <w:rPr>
          <w:rFonts w:ascii="Times New Roman" w:hAnsi="Times New Roman" w:cs="Times New Roman"/>
        </w:rPr>
        <w:tab/>
        <w:t>-40</w:t>
      </w:r>
      <w:proofErr w:type="gramStart"/>
      <w:r w:rsidRPr="003529EB">
        <w:rPr>
          <w:rFonts w:ascii="Times New Roman" w:hAnsi="Times New Roman" w:cs="Times New Roman"/>
        </w:rPr>
        <w:t xml:space="preserve"> ..</w:t>
      </w:r>
      <w:proofErr w:type="gramEnd"/>
      <w:r w:rsidRPr="003529EB">
        <w:rPr>
          <w:rFonts w:ascii="Times New Roman" w:hAnsi="Times New Roman" w:cs="Times New Roman"/>
        </w:rPr>
        <w:t xml:space="preserve"> 140 °C</w:t>
      </w:r>
    </w:p>
    <w:p w14:paraId="525DBC1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Temperatura cieczy podczas pracy:</w:t>
      </w:r>
      <w:r w:rsidRPr="003529EB">
        <w:rPr>
          <w:rFonts w:ascii="Times New Roman" w:hAnsi="Times New Roman" w:cs="Times New Roman"/>
        </w:rPr>
        <w:tab/>
        <w:t>90 °C</w:t>
      </w:r>
    </w:p>
    <w:p w14:paraId="71061D1D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Gęstość:</w:t>
      </w:r>
      <w:r w:rsidRPr="003529EB">
        <w:rPr>
          <w:rFonts w:ascii="Times New Roman" w:hAnsi="Times New Roman" w:cs="Times New Roman"/>
        </w:rPr>
        <w:tab/>
        <w:t>965.3 kg/m³</w:t>
      </w:r>
    </w:p>
    <w:p w14:paraId="1297E26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Techniczne:</w:t>
      </w:r>
    </w:p>
    <w:p w14:paraId="67D5C02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Prędkość obrotowa pompy:</w:t>
      </w:r>
      <w:r w:rsidRPr="003529EB">
        <w:rPr>
          <w:rFonts w:ascii="Times New Roman" w:hAnsi="Times New Roman" w:cs="Times New Roman"/>
        </w:rPr>
        <w:tab/>
        <w:t xml:space="preserve">2979 </w:t>
      </w:r>
      <w:proofErr w:type="spellStart"/>
      <w:r w:rsidRPr="003529EB">
        <w:rPr>
          <w:rFonts w:ascii="Times New Roman" w:hAnsi="Times New Roman" w:cs="Times New Roman"/>
        </w:rPr>
        <w:t>obr</w:t>
      </w:r>
      <w:proofErr w:type="spellEnd"/>
      <w:r w:rsidRPr="003529EB">
        <w:rPr>
          <w:rFonts w:ascii="Times New Roman" w:hAnsi="Times New Roman" w:cs="Times New Roman"/>
        </w:rPr>
        <w:t>/min</w:t>
      </w:r>
    </w:p>
    <w:p w14:paraId="0E3A0C4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Aktualny przepływ obliczeniowy: 260 m³/h</w:t>
      </w:r>
    </w:p>
    <w:p w14:paraId="63F61E1D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Obliczona wysokość podnoszenia pompy:</w:t>
      </w:r>
      <w:r w:rsidRPr="003529EB">
        <w:rPr>
          <w:rFonts w:ascii="Times New Roman" w:hAnsi="Times New Roman" w:cs="Times New Roman"/>
        </w:rPr>
        <w:tab/>
        <w:t>70 m</w:t>
      </w:r>
    </w:p>
    <w:p w14:paraId="73EE3751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Rzeczywista średnica wirnika:</w:t>
      </w:r>
      <w:r w:rsidRPr="003529EB">
        <w:rPr>
          <w:rFonts w:ascii="Times New Roman" w:hAnsi="Times New Roman" w:cs="Times New Roman"/>
        </w:rPr>
        <w:tab/>
        <w:t>245 mm</w:t>
      </w:r>
    </w:p>
    <w:p w14:paraId="14CD172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Kod uszczelnienia wału. 1: Typ 2: Pierścień obrotowy 3: Pierścień stacjonarny 4: Części gumowe:</w:t>
      </w:r>
    </w:p>
    <w:p w14:paraId="1AFD652C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Kod uszczelnienia wału:</w:t>
      </w:r>
      <w:r w:rsidRPr="003529EB">
        <w:rPr>
          <w:rFonts w:ascii="Times New Roman" w:hAnsi="Times New Roman" w:cs="Times New Roman"/>
        </w:rPr>
        <w:tab/>
        <w:t>DQQE</w:t>
      </w:r>
    </w:p>
    <w:p w14:paraId="061EF918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Tolerancja krzywej:</w:t>
      </w:r>
      <w:r w:rsidRPr="003529EB">
        <w:rPr>
          <w:rFonts w:ascii="Times New Roman" w:hAnsi="Times New Roman" w:cs="Times New Roman"/>
        </w:rPr>
        <w:tab/>
        <w:t>ISO9906:2012 3B</w:t>
      </w:r>
    </w:p>
    <w:p w14:paraId="6D46B25B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Materiały:</w:t>
      </w:r>
    </w:p>
    <w:p w14:paraId="4C354671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Korpus pompy:</w:t>
      </w:r>
      <w:r w:rsidRPr="003529EB">
        <w:rPr>
          <w:rFonts w:ascii="Times New Roman" w:hAnsi="Times New Roman" w:cs="Times New Roman"/>
        </w:rPr>
        <w:tab/>
        <w:t>ŻELIWO SFEROIDALNE</w:t>
      </w:r>
    </w:p>
    <w:p w14:paraId="32DC40C8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Obudowa pompy:</w:t>
      </w:r>
      <w:r w:rsidRPr="003529EB">
        <w:rPr>
          <w:rFonts w:ascii="Times New Roman" w:hAnsi="Times New Roman" w:cs="Times New Roman"/>
        </w:rPr>
        <w:tab/>
        <w:t>EN-GJS-400-18-LT</w:t>
      </w:r>
    </w:p>
    <w:p w14:paraId="46AE096E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Korpus pompy:</w:t>
      </w:r>
      <w:r w:rsidRPr="003529EB">
        <w:rPr>
          <w:rFonts w:ascii="Times New Roman" w:hAnsi="Times New Roman" w:cs="Times New Roman"/>
        </w:rPr>
        <w:tab/>
        <w:t>ASTM Grade 60-40-18</w:t>
      </w:r>
    </w:p>
    <w:p w14:paraId="1DAC937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Wirnik:</w:t>
      </w:r>
      <w:r w:rsidRPr="003529EB">
        <w:rPr>
          <w:rFonts w:ascii="Times New Roman" w:hAnsi="Times New Roman" w:cs="Times New Roman"/>
        </w:rPr>
        <w:tab/>
      </w:r>
      <w:proofErr w:type="spellStart"/>
      <w:r w:rsidRPr="003529EB">
        <w:rPr>
          <w:rFonts w:ascii="Times New Roman" w:hAnsi="Times New Roman" w:cs="Times New Roman"/>
        </w:rPr>
        <w:t>Cast</w:t>
      </w:r>
      <w:proofErr w:type="spellEnd"/>
      <w:r w:rsidRPr="003529EB">
        <w:rPr>
          <w:rFonts w:ascii="Times New Roman" w:hAnsi="Times New Roman" w:cs="Times New Roman"/>
        </w:rPr>
        <w:t xml:space="preserve"> iron</w:t>
      </w:r>
    </w:p>
    <w:p w14:paraId="00A1C8D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EN-GJL-200</w:t>
      </w:r>
    </w:p>
    <w:p w14:paraId="59A1E78B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ASTM </w:t>
      </w:r>
      <w:proofErr w:type="spellStart"/>
      <w:r w:rsidRPr="003529EB">
        <w:rPr>
          <w:rFonts w:ascii="Times New Roman" w:hAnsi="Times New Roman" w:cs="Times New Roman"/>
        </w:rPr>
        <w:t>class</w:t>
      </w:r>
      <w:proofErr w:type="spellEnd"/>
      <w:r w:rsidRPr="003529EB">
        <w:rPr>
          <w:rFonts w:ascii="Times New Roman" w:hAnsi="Times New Roman" w:cs="Times New Roman"/>
        </w:rPr>
        <w:t xml:space="preserve"> 30</w:t>
      </w:r>
    </w:p>
    <w:p w14:paraId="333CB5BC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Instalacja:</w:t>
      </w:r>
    </w:p>
    <w:p w14:paraId="3B14C45D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Zakres temperatury otoczenia:</w:t>
      </w:r>
      <w:r w:rsidRPr="003529EB">
        <w:rPr>
          <w:rFonts w:ascii="Times New Roman" w:hAnsi="Times New Roman" w:cs="Times New Roman"/>
        </w:rPr>
        <w:tab/>
        <w:t>-20</w:t>
      </w:r>
      <w:proofErr w:type="gramStart"/>
      <w:r w:rsidRPr="003529EB">
        <w:rPr>
          <w:rFonts w:ascii="Times New Roman" w:hAnsi="Times New Roman" w:cs="Times New Roman"/>
        </w:rPr>
        <w:t xml:space="preserve"> ..</w:t>
      </w:r>
      <w:proofErr w:type="gramEnd"/>
      <w:r w:rsidRPr="003529EB">
        <w:rPr>
          <w:rFonts w:ascii="Times New Roman" w:hAnsi="Times New Roman" w:cs="Times New Roman"/>
        </w:rPr>
        <w:t xml:space="preserve"> 55 °C</w:t>
      </w:r>
    </w:p>
    <w:p w14:paraId="26BE002C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Maksymalne ciśnienie pracy:</w:t>
      </w:r>
      <w:r w:rsidRPr="003529EB">
        <w:rPr>
          <w:rFonts w:ascii="Times New Roman" w:hAnsi="Times New Roman" w:cs="Times New Roman"/>
        </w:rPr>
        <w:tab/>
        <w:t>25 bar</w:t>
      </w:r>
    </w:p>
    <w:p w14:paraId="6219706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Maks. ciśnienie przy temp:</w:t>
      </w:r>
      <w:r w:rsidRPr="003529EB">
        <w:rPr>
          <w:rFonts w:ascii="Times New Roman" w:hAnsi="Times New Roman" w:cs="Times New Roman"/>
        </w:rPr>
        <w:tab/>
        <w:t>25 bar / 140 °C</w:t>
      </w:r>
    </w:p>
    <w:p w14:paraId="04F9DFC9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Standard połączeń rurowych:</w:t>
      </w:r>
      <w:r w:rsidRPr="003529EB">
        <w:rPr>
          <w:rFonts w:ascii="Times New Roman" w:hAnsi="Times New Roman" w:cs="Times New Roman"/>
        </w:rPr>
        <w:tab/>
        <w:t>EN 1092-2</w:t>
      </w:r>
    </w:p>
    <w:p w14:paraId="010AD6A0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Rodzaj przyłącza:</w:t>
      </w:r>
      <w:r w:rsidRPr="003529EB">
        <w:rPr>
          <w:rFonts w:ascii="Times New Roman" w:hAnsi="Times New Roman" w:cs="Times New Roman"/>
        </w:rPr>
        <w:tab/>
        <w:t>DI</w:t>
      </w:r>
    </w:p>
    <w:p w14:paraId="17D858DF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Rozmiar połączenia:</w:t>
      </w:r>
    </w:p>
    <w:p w14:paraId="61D624F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Ciśnienie znamionowe do </w:t>
      </w:r>
      <w:proofErr w:type="spellStart"/>
      <w:r w:rsidRPr="003529EB">
        <w:rPr>
          <w:rFonts w:ascii="Times New Roman" w:hAnsi="Times New Roman" w:cs="Times New Roman"/>
        </w:rPr>
        <w:t>podłąc</w:t>
      </w:r>
      <w:proofErr w:type="spellEnd"/>
      <w:r w:rsidRPr="003529EB">
        <w:rPr>
          <w:rFonts w:ascii="Times New Roman" w:hAnsi="Times New Roman" w:cs="Times New Roman"/>
        </w:rPr>
        <w:t xml:space="preserve"> Długość montażowa:</w:t>
      </w:r>
      <w:r w:rsidRPr="003529EB">
        <w:rPr>
          <w:rFonts w:ascii="Times New Roman" w:hAnsi="Times New Roman" w:cs="Times New Roman"/>
        </w:rPr>
        <w:tab/>
        <w:t xml:space="preserve">DN 100 </w:t>
      </w:r>
      <w:proofErr w:type="spellStart"/>
      <w:r w:rsidRPr="003529EB">
        <w:rPr>
          <w:rFonts w:ascii="Times New Roman" w:hAnsi="Times New Roman" w:cs="Times New Roman"/>
        </w:rPr>
        <w:t>zenia</w:t>
      </w:r>
      <w:proofErr w:type="spellEnd"/>
      <w:r w:rsidRPr="003529EB">
        <w:rPr>
          <w:rFonts w:ascii="Times New Roman" w:hAnsi="Times New Roman" w:cs="Times New Roman"/>
        </w:rPr>
        <w:t>:</w:t>
      </w:r>
      <w:r w:rsidRPr="003529EB">
        <w:rPr>
          <w:rFonts w:ascii="Times New Roman" w:hAnsi="Times New Roman" w:cs="Times New Roman"/>
        </w:rPr>
        <w:tab/>
        <w:t>PN 25</w:t>
      </w:r>
    </w:p>
    <w:p w14:paraId="6F545D9F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670 mm</w:t>
      </w:r>
    </w:p>
    <w:p w14:paraId="12988F1B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Rozmiar kołnierza silnika:</w:t>
      </w:r>
      <w:r w:rsidRPr="003529EB">
        <w:rPr>
          <w:rFonts w:ascii="Times New Roman" w:hAnsi="Times New Roman" w:cs="Times New Roman"/>
        </w:rPr>
        <w:tab/>
        <w:t>FF500</w:t>
      </w:r>
    </w:p>
    <w:p w14:paraId="01B6B97B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Dane elektryczne: </w:t>
      </w:r>
    </w:p>
    <w:p w14:paraId="59F65FC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Typ silnika:</w:t>
      </w:r>
      <w:r w:rsidRPr="003529EB">
        <w:rPr>
          <w:rFonts w:ascii="Times New Roman" w:hAnsi="Times New Roman" w:cs="Times New Roman"/>
        </w:rPr>
        <w:tab/>
        <w:t>INNOMOTICS</w:t>
      </w:r>
    </w:p>
    <w:p w14:paraId="5BC522B2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 xml:space="preserve">Nominalna moc </w:t>
      </w:r>
      <w:proofErr w:type="gramStart"/>
      <w:r w:rsidRPr="003529EB">
        <w:rPr>
          <w:rFonts w:ascii="Times New Roman" w:hAnsi="Times New Roman" w:cs="Times New Roman"/>
        </w:rPr>
        <w:t>silnika  -</w:t>
      </w:r>
      <w:proofErr w:type="gramEnd"/>
      <w:r w:rsidRPr="003529EB">
        <w:rPr>
          <w:rFonts w:ascii="Times New Roman" w:hAnsi="Times New Roman" w:cs="Times New Roman"/>
        </w:rPr>
        <w:t xml:space="preserve"> P2:</w:t>
      </w:r>
      <w:r w:rsidRPr="003529EB">
        <w:rPr>
          <w:rFonts w:ascii="Times New Roman" w:hAnsi="Times New Roman" w:cs="Times New Roman"/>
        </w:rPr>
        <w:tab/>
        <w:t>75 kW</w:t>
      </w:r>
    </w:p>
    <w:p w14:paraId="34D0E97F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Częstotliwość podstawowa:</w:t>
      </w:r>
      <w:r w:rsidRPr="003529EB">
        <w:rPr>
          <w:rFonts w:ascii="Times New Roman" w:hAnsi="Times New Roman" w:cs="Times New Roman"/>
        </w:rPr>
        <w:tab/>
        <w:t xml:space="preserve">50 </w:t>
      </w:r>
      <w:proofErr w:type="spellStart"/>
      <w:r w:rsidRPr="003529EB">
        <w:rPr>
          <w:rFonts w:ascii="Times New Roman" w:hAnsi="Times New Roman" w:cs="Times New Roman"/>
        </w:rPr>
        <w:t>Hz</w:t>
      </w:r>
      <w:proofErr w:type="spellEnd"/>
    </w:p>
    <w:p w14:paraId="4D9A7704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Napięcie nominalne:</w:t>
      </w:r>
      <w:r w:rsidRPr="003529EB">
        <w:rPr>
          <w:rFonts w:ascii="Times New Roman" w:hAnsi="Times New Roman" w:cs="Times New Roman"/>
        </w:rPr>
        <w:tab/>
        <w:t>3 x 380-420D/660-725Y V</w:t>
      </w:r>
    </w:p>
    <w:p w14:paraId="39D4B20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Prąd znamionowy:</w:t>
      </w:r>
      <w:r w:rsidRPr="003529EB">
        <w:rPr>
          <w:rFonts w:ascii="Times New Roman" w:hAnsi="Times New Roman" w:cs="Times New Roman"/>
        </w:rPr>
        <w:tab/>
        <w:t>126/73 A</w:t>
      </w:r>
    </w:p>
    <w:p w14:paraId="2FBEFE74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Prąd uruchomienia:</w:t>
      </w:r>
      <w:r w:rsidRPr="003529EB">
        <w:rPr>
          <w:rFonts w:ascii="Times New Roman" w:hAnsi="Times New Roman" w:cs="Times New Roman"/>
        </w:rPr>
        <w:tab/>
        <w:t>850 %</w:t>
      </w:r>
    </w:p>
    <w:p w14:paraId="4D34734B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proofErr w:type="gramStart"/>
      <w:r w:rsidRPr="003529EB">
        <w:rPr>
          <w:rFonts w:ascii="Times New Roman" w:hAnsi="Times New Roman" w:cs="Times New Roman"/>
        </w:rPr>
        <w:t>Cos</w:t>
      </w:r>
      <w:proofErr w:type="gramEnd"/>
      <w:r w:rsidRPr="003529EB">
        <w:rPr>
          <w:rFonts w:ascii="Times New Roman" w:hAnsi="Times New Roman" w:cs="Times New Roman"/>
        </w:rPr>
        <w:t xml:space="preserve"> fi -współczynnik mocy:</w:t>
      </w:r>
      <w:r w:rsidRPr="003529EB">
        <w:rPr>
          <w:rFonts w:ascii="Times New Roman" w:hAnsi="Times New Roman" w:cs="Times New Roman"/>
        </w:rPr>
        <w:tab/>
        <w:t>0.9</w:t>
      </w:r>
    </w:p>
    <w:p w14:paraId="7037E53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Prędkość nominalna:</w:t>
      </w:r>
      <w:r w:rsidRPr="003529EB">
        <w:rPr>
          <w:rFonts w:ascii="Times New Roman" w:hAnsi="Times New Roman" w:cs="Times New Roman"/>
        </w:rPr>
        <w:tab/>
        <w:t xml:space="preserve">2978 </w:t>
      </w:r>
      <w:proofErr w:type="spellStart"/>
      <w:r w:rsidRPr="003529EB">
        <w:rPr>
          <w:rFonts w:ascii="Times New Roman" w:hAnsi="Times New Roman" w:cs="Times New Roman"/>
        </w:rPr>
        <w:t>obr</w:t>
      </w:r>
      <w:proofErr w:type="spellEnd"/>
      <w:r w:rsidRPr="003529EB">
        <w:rPr>
          <w:rFonts w:ascii="Times New Roman" w:hAnsi="Times New Roman" w:cs="Times New Roman"/>
        </w:rPr>
        <w:t>/min</w:t>
      </w:r>
    </w:p>
    <w:p w14:paraId="2B60D761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Wydajność:</w:t>
      </w:r>
      <w:r w:rsidRPr="003529EB">
        <w:rPr>
          <w:rFonts w:ascii="Times New Roman" w:hAnsi="Times New Roman" w:cs="Times New Roman"/>
        </w:rPr>
        <w:tab/>
        <w:t>IE4 95,6%</w:t>
      </w:r>
    </w:p>
    <w:p w14:paraId="3D3375D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Klasa efektywności IE:</w:t>
      </w:r>
      <w:r w:rsidRPr="003529EB">
        <w:rPr>
          <w:rFonts w:ascii="Times New Roman" w:hAnsi="Times New Roman" w:cs="Times New Roman"/>
        </w:rPr>
        <w:tab/>
        <w:t>IE4</w:t>
      </w:r>
    </w:p>
    <w:p w14:paraId="7A3C6529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lastRenderedPageBreak/>
        <w:tab/>
        <w:t>Sprawność silnika przy pełnym obciążeniu:</w:t>
      </w:r>
      <w:r w:rsidRPr="003529EB">
        <w:rPr>
          <w:rFonts w:ascii="Times New Roman" w:hAnsi="Times New Roman" w:cs="Times New Roman"/>
        </w:rPr>
        <w:tab/>
        <w:t>95.6 %</w:t>
      </w:r>
    </w:p>
    <w:p w14:paraId="7A01CE9A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Sprawność silnika przy obciążeniu 3/4:</w:t>
      </w:r>
      <w:r w:rsidRPr="003529EB">
        <w:rPr>
          <w:rFonts w:ascii="Times New Roman" w:hAnsi="Times New Roman" w:cs="Times New Roman"/>
        </w:rPr>
        <w:tab/>
        <w:t>95.8 %</w:t>
      </w:r>
    </w:p>
    <w:p w14:paraId="325FDBC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Sprawność silnika przy obciążeniu 1/2:</w:t>
      </w:r>
      <w:r w:rsidRPr="003529EB">
        <w:rPr>
          <w:rFonts w:ascii="Times New Roman" w:hAnsi="Times New Roman" w:cs="Times New Roman"/>
        </w:rPr>
        <w:tab/>
        <w:t>95.6 %</w:t>
      </w:r>
    </w:p>
    <w:p w14:paraId="227E9E62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Liczba biegunów:</w:t>
      </w:r>
      <w:r w:rsidRPr="003529EB">
        <w:rPr>
          <w:rFonts w:ascii="Times New Roman" w:hAnsi="Times New Roman" w:cs="Times New Roman"/>
        </w:rPr>
        <w:tab/>
        <w:t>2</w:t>
      </w:r>
    </w:p>
    <w:p w14:paraId="6E8EE792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Rodzaj ochrony (IEC 34-5):</w:t>
      </w:r>
      <w:r w:rsidRPr="003529EB">
        <w:rPr>
          <w:rFonts w:ascii="Times New Roman" w:hAnsi="Times New Roman" w:cs="Times New Roman"/>
        </w:rPr>
        <w:tab/>
        <w:t>IP55</w:t>
      </w:r>
    </w:p>
    <w:p w14:paraId="7B56C14C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Klasa izolacji (IEC 85):</w:t>
      </w:r>
      <w:r w:rsidRPr="003529EB">
        <w:rPr>
          <w:rFonts w:ascii="Times New Roman" w:hAnsi="Times New Roman" w:cs="Times New Roman"/>
        </w:rPr>
        <w:tab/>
        <w:t>F</w:t>
      </w:r>
    </w:p>
    <w:p w14:paraId="4A428B27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>Nr silnika:</w:t>
      </w:r>
      <w:r w:rsidRPr="003529EB">
        <w:rPr>
          <w:rFonts w:ascii="Times New Roman" w:hAnsi="Times New Roman" w:cs="Times New Roman"/>
        </w:rPr>
        <w:tab/>
        <w:t>92898766</w:t>
      </w:r>
    </w:p>
    <w:p w14:paraId="75E12B7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Inne:</w:t>
      </w:r>
    </w:p>
    <w:p w14:paraId="5A4D34F8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ab/>
        <w:t xml:space="preserve">Minimalny wskaźnik sprawności, MEI </w:t>
      </w:r>
      <w:r w:rsidRPr="003529EB">
        <w:rPr>
          <w:rFonts w:ascii="Times New Roman" w:hAnsi="Times New Roman" w:cs="Times New Roman" w:hint="eastAsia"/>
        </w:rPr>
        <w:t>≥</w:t>
      </w:r>
      <w:r w:rsidRPr="003529EB">
        <w:rPr>
          <w:rFonts w:ascii="Times New Roman" w:hAnsi="Times New Roman" w:cs="Times New Roman"/>
        </w:rPr>
        <w:t>:</w:t>
      </w:r>
      <w:r w:rsidRPr="003529EB">
        <w:rPr>
          <w:rFonts w:ascii="Times New Roman" w:hAnsi="Times New Roman" w:cs="Times New Roman"/>
        </w:rPr>
        <w:tab/>
        <w:t>0.70</w:t>
      </w:r>
    </w:p>
    <w:p w14:paraId="5EF5E589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Opis</w:t>
      </w:r>
    </w:p>
    <w:p w14:paraId="1A7391A3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Masa netto:</w:t>
      </w:r>
      <w:r w:rsidRPr="003529EB">
        <w:rPr>
          <w:rFonts w:ascii="Times New Roman" w:hAnsi="Times New Roman" w:cs="Times New Roman"/>
        </w:rPr>
        <w:tab/>
        <w:t>756 kg</w:t>
      </w:r>
    </w:p>
    <w:p w14:paraId="5EA6DE06" w14:textId="77777777" w:rsidR="003529EB" w:rsidRPr="003529EB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Waga brutto:</w:t>
      </w:r>
      <w:r w:rsidRPr="003529EB">
        <w:rPr>
          <w:rFonts w:ascii="Times New Roman" w:hAnsi="Times New Roman" w:cs="Times New Roman"/>
        </w:rPr>
        <w:tab/>
        <w:t>807 kg</w:t>
      </w:r>
    </w:p>
    <w:p w14:paraId="33FDA9CE" w14:textId="42A074C8" w:rsidR="000F4C7E" w:rsidRPr="00A6234C" w:rsidRDefault="003529EB" w:rsidP="003529EB">
      <w:pPr>
        <w:pStyle w:val="Standard"/>
        <w:rPr>
          <w:rFonts w:ascii="Times New Roman" w:hAnsi="Times New Roman" w:cs="Times New Roman"/>
        </w:rPr>
      </w:pPr>
      <w:r w:rsidRPr="003529EB">
        <w:rPr>
          <w:rFonts w:ascii="Times New Roman" w:hAnsi="Times New Roman" w:cs="Times New Roman"/>
        </w:rPr>
        <w:t>dodatkowa izolacja podstawy łożyska (Potrzebne do pracy z falownikiem)</w:t>
      </w:r>
    </w:p>
    <w:p w14:paraId="619BA51A" w14:textId="77777777" w:rsidR="00316F6A" w:rsidRPr="00A6234C" w:rsidRDefault="00316F6A" w:rsidP="0038733C">
      <w:pPr>
        <w:pStyle w:val="Standard"/>
        <w:rPr>
          <w:rFonts w:ascii="Times New Roman" w:hAnsi="Times New Roman" w:cs="Times New Roman"/>
        </w:rPr>
      </w:pPr>
    </w:p>
    <w:p w14:paraId="78A9C766" w14:textId="77777777" w:rsidR="003F1147" w:rsidRPr="00A6234C" w:rsidRDefault="003F1147" w:rsidP="0038733C">
      <w:pPr>
        <w:pStyle w:val="Standard"/>
        <w:rPr>
          <w:rFonts w:ascii="Times New Roman" w:hAnsi="Times New Roman" w:cs="Times New Roman"/>
        </w:rPr>
      </w:pPr>
    </w:p>
    <w:p w14:paraId="3576F935" w14:textId="77777777" w:rsidR="003F1147" w:rsidRPr="00A6234C" w:rsidRDefault="003F1147" w:rsidP="0038733C">
      <w:pPr>
        <w:pStyle w:val="Standard"/>
        <w:rPr>
          <w:rFonts w:ascii="Times New Roman" w:hAnsi="Times New Roman" w:cs="Times New Roman"/>
        </w:rPr>
      </w:pPr>
    </w:p>
    <w:p w14:paraId="4541A32B" w14:textId="77777777" w:rsidR="00B01F36" w:rsidRPr="00A6234C" w:rsidRDefault="00B01F36" w:rsidP="003F1147">
      <w:pPr>
        <w:pStyle w:val="Standard"/>
        <w:rPr>
          <w:rFonts w:ascii="Times New Roman" w:hAnsi="Times New Roman" w:cs="Times New Roman"/>
        </w:rPr>
      </w:pPr>
    </w:p>
    <w:p w14:paraId="72640BB8" w14:textId="539059E3" w:rsidR="003F1147" w:rsidRPr="00A6234C" w:rsidRDefault="003F1147" w:rsidP="003F1147">
      <w:pPr>
        <w:pStyle w:val="Standard"/>
        <w:rPr>
          <w:rFonts w:ascii="Times New Roman" w:hAnsi="Times New Roman" w:cs="Times New Roman"/>
        </w:rPr>
      </w:pPr>
    </w:p>
    <w:sectPr w:rsidR="003F1147" w:rsidRPr="00A6234C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D7FC5" w14:textId="77777777" w:rsidR="00A21125" w:rsidRDefault="00A21125">
      <w:r>
        <w:separator/>
      </w:r>
    </w:p>
  </w:endnote>
  <w:endnote w:type="continuationSeparator" w:id="0">
    <w:p w14:paraId="063A6548" w14:textId="77777777" w:rsidR="00A21125" w:rsidRDefault="00A2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6C6B6" w14:textId="77777777" w:rsidR="00447360" w:rsidRPr="0058235B" w:rsidRDefault="00447360" w:rsidP="00447360">
    <w:pPr>
      <w:pBdr>
        <w:top w:val="single" w:sz="4" w:space="1" w:color="000000"/>
      </w:pBdr>
      <w:tabs>
        <w:tab w:val="center" w:pos="4536"/>
        <w:tab w:val="right" w:pos="9072"/>
      </w:tabs>
      <w:rPr>
        <w:rFonts w:ascii="Times New Roman" w:eastAsia="SimSun" w:hAnsi="Times New Roman" w:cs="Times New Roman"/>
        <w:kern w:val="0"/>
        <w:sz w:val="10"/>
        <w:szCs w:val="10"/>
      </w:rPr>
    </w:pPr>
    <w:bookmarkStart w:id="0" w:name="_Hlk194058679"/>
    <w:bookmarkStart w:id="1" w:name="_Hlk194058680"/>
    <w:bookmarkStart w:id="2" w:name="_Hlk194058690"/>
    <w:bookmarkStart w:id="3" w:name="_Hlk194058691"/>
  </w:p>
  <w:p w14:paraId="3C0213BA" w14:textId="77777777" w:rsidR="00447360" w:rsidRPr="0058235B" w:rsidRDefault="00447360" w:rsidP="00447360">
    <w:pPr>
      <w:pBdr>
        <w:top w:val="single" w:sz="4" w:space="1" w:color="000000"/>
      </w:pBdr>
      <w:tabs>
        <w:tab w:val="center" w:pos="4536"/>
        <w:tab w:val="right" w:pos="9072"/>
      </w:tabs>
      <w:rPr>
        <w:rFonts w:ascii="Times New Roman" w:eastAsia="SimSun" w:hAnsi="Times New Roman" w:cs="Times New Roman"/>
        <w:kern w:val="0"/>
        <w:sz w:val="2"/>
      </w:rPr>
    </w:pPr>
    <w:r w:rsidRPr="0058235B">
      <w:rPr>
        <w:rFonts w:ascii="Times New Roman" w:eastAsia="SimSun" w:hAnsi="Times New Roman" w:cs="Times New Roman"/>
        <w:noProof/>
        <w:kern w:val="0"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B83CD1" wp14:editId="18020900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4C02D14D" w14:textId="77777777" w:rsidR="00447360" w:rsidRDefault="00447360" w:rsidP="0044736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B83CD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4C02D14D" w14:textId="77777777" w:rsidR="00447360" w:rsidRDefault="00447360" w:rsidP="0044736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0EA1E4C7" w14:textId="7BF9080E" w:rsidR="00447360" w:rsidRDefault="00447360" w:rsidP="00447360">
    <w:pPr>
      <w:pStyle w:val="Stopka"/>
    </w:pP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</w:rPr>
      <w:t>T</w:t>
    </w:r>
    <w:r>
      <w:rPr>
        <w:rFonts w:ascii="Times New Roman" w:eastAsia="SimSun" w:hAnsi="Times New Roman" w:cs="Times New Roman"/>
        <w:i/>
        <w:iCs/>
        <w:kern w:val="0"/>
        <w:sz w:val="20"/>
        <w:szCs w:val="20"/>
      </w:rPr>
      <w:t>C/3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</w:rPr>
      <w:t>/ZS/</w:t>
    </w:r>
    <w:bookmarkEnd w:id="0"/>
    <w:bookmarkEnd w:id="1"/>
    <w:bookmarkEnd w:id="2"/>
    <w:bookmarkEnd w:id="3"/>
    <w:r>
      <w:rPr>
        <w:rFonts w:ascii="Times New Roman" w:eastAsia="SimSun" w:hAnsi="Times New Roman" w:cs="Times New Roman"/>
        <w:i/>
        <w:iCs/>
        <w:kern w:val="0"/>
        <w:sz w:val="20"/>
        <w:szCs w:val="20"/>
      </w:rPr>
      <w:t>2026</w:t>
    </w:r>
    <w:r w:rsidRPr="00BF298C">
      <w:t xml:space="preserve"> </w:t>
    </w:r>
    <w:r w:rsidRPr="00BF298C">
      <w:rPr>
        <w:rFonts w:ascii="Times New Roman" w:eastAsia="SimSun" w:hAnsi="Times New Roman" w:cs="Times New Roman"/>
        <w:i/>
        <w:iCs/>
        <w:kern w:val="0"/>
        <w:sz w:val="20"/>
        <w:szCs w:val="20"/>
      </w:rPr>
      <w:t>Dostawa, montaż, podłączenie i uruchomienie dwóch pomp</w:t>
    </w:r>
    <w:r w:rsidR="00A6234C">
      <w:rPr>
        <w:rFonts w:ascii="Times New Roman" w:eastAsia="SimSun" w:hAnsi="Times New Roman" w:cs="Times New Roman"/>
        <w:i/>
        <w:iCs/>
        <w:kern w:val="0"/>
        <w:sz w:val="20"/>
        <w:szCs w:val="20"/>
      </w:rPr>
      <w:t xml:space="preserve"> obiegowych</w:t>
    </w:r>
    <w:r w:rsidRPr="00BF298C">
      <w:rPr>
        <w:rFonts w:ascii="Times New Roman" w:eastAsia="SimSun" w:hAnsi="Times New Roman" w:cs="Times New Roman"/>
        <w:i/>
        <w:iCs/>
        <w:kern w:val="0"/>
        <w:sz w:val="20"/>
        <w:szCs w:val="20"/>
      </w:rPr>
      <w:t xml:space="preserve"> </w:t>
    </w:r>
    <w:proofErr w:type="spellStart"/>
    <w:r w:rsidRPr="00BF298C">
      <w:rPr>
        <w:rFonts w:ascii="Times New Roman" w:eastAsia="SimSun" w:hAnsi="Times New Roman" w:cs="Times New Roman"/>
        <w:i/>
        <w:iCs/>
        <w:kern w:val="0"/>
        <w:sz w:val="20"/>
        <w:szCs w:val="20"/>
      </w:rPr>
      <w:t>Grundfos</w:t>
    </w:r>
    <w:proofErr w:type="spellEnd"/>
    <w:r w:rsidRPr="00BF298C">
      <w:rPr>
        <w:rFonts w:ascii="Times New Roman" w:eastAsia="SimSun" w:hAnsi="Times New Roman" w:cs="Times New Roman"/>
        <w:i/>
        <w:iCs/>
        <w:kern w:val="0"/>
        <w:sz w:val="20"/>
        <w:szCs w:val="20"/>
      </w:rPr>
      <w:t xml:space="preserve"> TP 100-800/2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68CEB" w14:textId="77777777" w:rsidR="00A21125" w:rsidRDefault="00A21125">
      <w:r>
        <w:rPr>
          <w:color w:val="000000"/>
        </w:rPr>
        <w:separator/>
      </w:r>
    </w:p>
  </w:footnote>
  <w:footnote w:type="continuationSeparator" w:id="0">
    <w:p w14:paraId="09067FE5" w14:textId="77777777" w:rsidR="00A21125" w:rsidRDefault="00A21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4F2B6" w14:textId="6B997A7C" w:rsidR="00841867" w:rsidRDefault="00841867">
    <w:pPr>
      <w:pStyle w:val="Nagwek"/>
    </w:pPr>
  </w:p>
  <w:p w14:paraId="23FFC493" w14:textId="77777777" w:rsidR="00841867" w:rsidRDefault="00841867" w:rsidP="00841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E0584"/>
    <w:multiLevelType w:val="multilevel"/>
    <w:tmpl w:val="15361E9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375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155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235" w:hanging="2160"/>
      </w:pPr>
      <w:rPr>
        <w:rFonts w:hint="default"/>
        <w:u w:val="none"/>
      </w:rPr>
    </w:lvl>
  </w:abstractNum>
  <w:abstractNum w:abstractNumId="1" w15:restartNumberingAfterBreak="0">
    <w:nsid w:val="5B004D42"/>
    <w:multiLevelType w:val="hybridMultilevel"/>
    <w:tmpl w:val="F57E75D4"/>
    <w:lvl w:ilvl="0" w:tplc="DCAAF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683767">
    <w:abstractNumId w:val="0"/>
  </w:num>
  <w:num w:numId="2" w16cid:durableId="1374773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33F"/>
    <w:rsid w:val="00001A26"/>
    <w:rsid w:val="00032B34"/>
    <w:rsid w:val="000621FC"/>
    <w:rsid w:val="00077A6A"/>
    <w:rsid w:val="00087557"/>
    <w:rsid w:val="000A769F"/>
    <w:rsid w:val="000B331D"/>
    <w:rsid w:val="000B7483"/>
    <w:rsid w:val="000F4C7E"/>
    <w:rsid w:val="00115C3C"/>
    <w:rsid w:val="001374BE"/>
    <w:rsid w:val="001B332D"/>
    <w:rsid w:val="001C6605"/>
    <w:rsid w:val="001D5DC3"/>
    <w:rsid w:val="001E4153"/>
    <w:rsid w:val="001F34FD"/>
    <w:rsid w:val="001F36AA"/>
    <w:rsid w:val="002560EE"/>
    <w:rsid w:val="002B54E5"/>
    <w:rsid w:val="002B74A6"/>
    <w:rsid w:val="003109A5"/>
    <w:rsid w:val="00316F6A"/>
    <w:rsid w:val="00335F71"/>
    <w:rsid w:val="003518CC"/>
    <w:rsid w:val="003529EB"/>
    <w:rsid w:val="00360696"/>
    <w:rsid w:val="0038733C"/>
    <w:rsid w:val="003A1B39"/>
    <w:rsid w:val="003A491F"/>
    <w:rsid w:val="003A7947"/>
    <w:rsid w:val="003F1147"/>
    <w:rsid w:val="0041217A"/>
    <w:rsid w:val="0041702A"/>
    <w:rsid w:val="00427E60"/>
    <w:rsid w:val="00444938"/>
    <w:rsid w:val="00447360"/>
    <w:rsid w:val="00455A17"/>
    <w:rsid w:val="00484EF8"/>
    <w:rsid w:val="004C11FD"/>
    <w:rsid w:val="004E5DA5"/>
    <w:rsid w:val="005101ED"/>
    <w:rsid w:val="00510EAA"/>
    <w:rsid w:val="005253AC"/>
    <w:rsid w:val="00576A8A"/>
    <w:rsid w:val="005864C0"/>
    <w:rsid w:val="00591395"/>
    <w:rsid w:val="00605919"/>
    <w:rsid w:val="0060787A"/>
    <w:rsid w:val="00634453"/>
    <w:rsid w:val="006779D7"/>
    <w:rsid w:val="006A48F8"/>
    <w:rsid w:val="006B6EED"/>
    <w:rsid w:val="006C5F58"/>
    <w:rsid w:val="007377EE"/>
    <w:rsid w:val="0076372F"/>
    <w:rsid w:val="00785E1D"/>
    <w:rsid w:val="007D0EBF"/>
    <w:rsid w:val="00836A21"/>
    <w:rsid w:val="00841867"/>
    <w:rsid w:val="00863965"/>
    <w:rsid w:val="008B6DB6"/>
    <w:rsid w:val="009553DE"/>
    <w:rsid w:val="00955D5F"/>
    <w:rsid w:val="00962C0E"/>
    <w:rsid w:val="00966F26"/>
    <w:rsid w:val="00976C9D"/>
    <w:rsid w:val="009A2C5F"/>
    <w:rsid w:val="009A58DC"/>
    <w:rsid w:val="009E73B7"/>
    <w:rsid w:val="009F314F"/>
    <w:rsid w:val="00A02EB4"/>
    <w:rsid w:val="00A21125"/>
    <w:rsid w:val="00A5641C"/>
    <w:rsid w:val="00A6234C"/>
    <w:rsid w:val="00AA0BAE"/>
    <w:rsid w:val="00AB3D51"/>
    <w:rsid w:val="00AB7188"/>
    <w:rsid w:val="00AC4E1A"/>
    <w:rsid w:val="00AE4D3A"/>
    <w:rsid w:val="00B01F36"/>
    <w:rsid w:val="00B04DB1"/>
    <w:rsid w:val="00BD7273"/>
    <w:rsid w:val="00C20365"/>
    <w:rsid w:val="00C34091"/>
    <w:rsid w:val="00C40BD9"/>
    <w:rsid w:val="00C41A7E"/>
    <w:rsid w:val="00C664DF"/>
    <w:rsid w:val="00C84884"/>
    <w:rsid w:val="00C85F89"/>
    <w:rsid w:val="00C94173"/>
    <w:rsid w:val="00CF53D5"/>
    <w:rsid w:val="00D0333F"/>
    <w:rsid w:val="00D31A45"/>
    <w:rsid w:val="00D718A3"/>
    <w:rsid w:val="00D90F04"/>
    <w:rsid w:val="00D92D72"/>
    <w:rsid w:val="00E7765B"/>
    <w:rsid w:val="00EA29E7"/>
    <w:rsid w:val="00F04E54"/>
    <w:rsid w:val="00F254A3"/>
    <w:rsid w:val="00F305EC"/>
    <w:rsid w:val="00F760FA"/>
    <w:rsid w:val="00F875BC"/>
    <w:rsid w:val="00FA1464"/>
    <w:rsid w:val="00FA5EC8"/>
    <w:rsid w:val="00FC3281"/>
    <w:rsid w:val="00FC7A0B"/>
    <w:rsid w:val="00FD43A8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A94A8"/>
  <w15:docId w15:val="{74C2B471-EB5E-4F3F-9885-C3D45621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779D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79D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6779D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79D7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4E5DA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5DA5"/>
    <w:rPr>
      <w:color w:val="605E5C"/>
      <w:shd w:val="clear" w:color="auto" w:fill="E1DFDD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3109A5"/>
    <w:pPr>
      <w:ind w:left="720"/>
      <w:contextualSpacing/>
    </w:pPr>
    <w:rPr>
      <w:rFonts w:cs="Mangal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884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884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884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7360"/>
    <w:pPr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47360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styleId="Numerstrony">
    <w:name w:val="page number"/>
    <w:basedOn w:val="Domylnaczcionkaakapitu"/>
    <w:rsid w:val="00447360"/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44736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3AF37-7B29-41BF-8AC5-41927F0E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Lemiech</dc:creator>
  <cp:lastModifiedBy>Zbigniew Biczysko</cp:lastModifiedBy>
  <cp:revision>5</cp:revision>
  <cp:lastPrinted>2025-07-02T10:51:00Z</cp:lastPrinted>
  <dcterms:created xsi:type="dcterms:W3CDTF">2026-01-22T15:57:00Z</dcterms:created>
  <dcterms:modified xsi:type="dcterms:W3CDTF">2026-01-26T07:32:00Z</dcterms:modified>
</cp:coreProperties>
</file>